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1624"/>
      </w:tblGrid>
      <w:tr w:rsidR="00C77619" w:rsidRPr="00FE554F" w:rsidTr="00FE554F">
        <w:tc>
          <w:tcPr>
            <w:tcW w:w="2943" w:type="dxa"/>
          </w:tcPr>
          <w:p w:rsidR="00C77619" w:rsidRPr="00FE554F" w:rsidRDefault="00C77619" w:rsidP="00FE554F">
            <w:pPr>
              <w:pStyle w:val="NoSpacing"/>
              <w:jc w:val="left"/>
              <w:rPr>
                <w:b/>
              </w:rPr>
            </w:pPr>
            <w:r w:rsidRPr="00FE554F">
              <w:rPr>
                <w:b/>
              </w:rPr>
              <w:t>Baseline Data</w:t>
            </w:r>
          </w:p>
        </w:tc>
        <w:tc>
          <w:tcPr>
            <w:tcW w:w="11624" w:type="dxa"/>
          </w:tcPr>
          <w:p w:rsidR="00C77619" w:rsidRPr="00FE554F" w:rsidRDefault="00C77619" w:rsidP="00FE554F">
            <w:pPr>
              <w:pStyle w:val="NoSpacing"/>
              <w:jc w:val="left"/>
            </w:pPr>
            <w:r w:rsidRPr="00FE554F">
              <w:t>(Learner Outcomes) 32% of tracker children assessed were found to be capable of achieving the top two objectives on their class scale.</w:t>
            </w:r>
          </w:p>
          <w:p w:rsidR="00C77619" w:rsidRPr="00FE554F" w:rsidRDefault="00C77619" w:rsidP="00FE554F">
            <w:pPr>
              <w:pStyle w:val="NoSpacing"/>
              <w:jc w:val="left"/>
            </w:pPr>
            <w:r w:rsidRPr="00FE554F">
              <w:t>16% of tracker children assessed were found to be achieving at the level of the lowest two objectives on their class scale.</w:t>
            </w:r>
          </w:p>
          <w:p w:rsidR="00C77619" w:rsidRPr="00FE554F" w:rsidRDefault="00C77619" w:rsidP="00FE554F">
            <w:pPr>
              <w:pStyle w:val="NoSpacing"/>
              <w:jc w:val="left"/>
            </w:pPr>
            <w:r w:rsidRPr="00FE554F">
              <w:t>Teachers reported success in cross curricular learning and development of Oral language skills (spiral approach) but felt we lacked opportunities for collaboration and we felt that agreed whole school strategies to enrich the language being used in the daily life of the school are needed.</w:t>
            </w:r>
          </w:p>
          <w:p w:rsidR="00C77619" w:rsidRPr="00FE554F" w:rsidRDefault="00C77619" w:rsidP="00FE554F">
            <w:pPr>
              <w:pStyle w:val="NoSpacing"/>
              <w:jc w:val="left"/>
            </w:pPr>
            <w:r w:rsidRPr="00FE554F">
              <w:t xml:space="preserve">(Learning Experiences) </w:t>
            </w:r>
            <w:bookmarkStart w:id="0" w:name="_GoBack"/>
            <w:bookmarkEnd w:id="0"/>
            <w:r w:rsidRPr="00FE554F">
              <w:t>Pupils surveyed reported a lack of confidence in speaking to a variety of audiences.</w:t>
            </w:r>
          </w:p>
        </w:tc>
      </w:tr>
      <w:tr w:rsidR="00C77619" w:rsidRPr="00FE554F" w:rsidTr="00FE554F">
        <w:tc>
          <w:tcPr>
            <w:tcW w:w="2943" w:type="dxa"/>
          </w:tcPr>
          <w:p w:rsidR="00C77619" w:rsidRPr="00FE554F" w:rsidRDefault="00C77619" w:rsidP="00FE554F">
            <w:pPr>
              <w:pStyle w:val="NoSpacing"/>
              <w:jc w:val="left"/>
              <w:rPr>
                <w:b/>
              </w:rPr>
            </w:pPr>
            <w:r w:rsidRPr="00FE554F">
              <w:rPr>
                <w:b/>
              </w:rPr>
              <w:t>Summary of main strengths</w:t>
            </w:r>
          </w:p>
        </w:tc>
        <w:tc>
          <w:tcPr>
            <w:tcW w:w="11624" w:type="dxa"/>
          </w:tcPr>
          <w:p w:rsidR="00C77619" w:rsidRPr="00FE554F" w:rsidRDefault="00C77619" w:rsidP="00FE554F">
            <w:pPr>
              <w:pStyle w:val="NoSpacing"/>
              <w:jc w:val="left"/>
            </w:pPr>
            <w:r w:rsidRPr="00FE554F">
              <w:t xml:space="preserve"> -(Teachers’ Practice – Teaching approaches) Whole school have worked on developing all five contexts for Oral Language development (talk and discussion, poetry and rhyme, play and games, story and improvisational drama) during the school year 2011/12.</w:t>
            </w:r>
          </w:p>
          <w:p w:rsidR="00C77619" w:rsidRPr="00FE554F" w:rsidRDefault="00C77619" w:rsidP="00FE554F">
            <w:pPr>
              <w:pStyle w:val="NoSpacing"/>
              <w:jc w:val="left"/>
            </w:pPr>
            <w:r w:rsidRPr="00FE554F">
              <w:t xml:space="preserve"> - Strategies for developing language skills in literacy are working well.</w:t>
            </w:r>
          </w:p>
          <w:p w:rsidR="00C77619" w:rsidRPr="00FE554F" w:rsidRDefault="00C77619" w:rsidP="00FE554F">
            <w:pPr>
              <w:pStyle w:val="NoSpacing"/>
              <w:jc w:val="left"/>
            </w:pPr>
            <w:r w:rsidRPr="00FE554F">
              <w:t xml:space="preserve"> - A variety of organisational settings are in use.</w:t>
            </w:r>
          </w:p>
          <w:p w:rsidR="00C77619" w:rsidRPr="00FE554F" w:rsidRDefault="00C77619" w:rsidP="00FE554F">
            <w:pPr>
              <w:pStyle w:val="NoSpacing"/>
              <w:jc w:val="left"/>
            </w:pPr>
            <w:r w:rsidRPr="00FE554F">
              <w:t xml:space="preserve"> - (Teachers’ Practice - Assessment) Assessment is a feature of good practice in all settings.  Teachers are using teacher designed </w:t>
            </w:r>
            <w:r>
              <w:t>tasks, M</w:t>
            </w:r>
            <w:r w:rsidRPr="00FE554F">
              <w:t>i</w:t>
            </w:r>
            <w:r>
              <w:t>cr</w:t>
            </w:r>
            <w:r w:rsidRPr="00FE554F">
              <w:t>a T and Drumcondra English profiles and the curriculum objectives as a basis for assessment at present.</w:t>
            </w:r>
          </w:p>
          <w:p w:rsidR="00C77619" w:rsidRPr="00FE554F" w:rsidRDefault="00C77619" w:rsidP="00FE554F">
            <w:pPr>
              <w:pStyle w:val="NoSpacing"/>
              <w:jc w:val="left"/>
            </w:pPr>
          </w:p>
          <w:p w:rsidR="00C77619" w:rsidRPr="00FE554F" w:rsidRDefault="00C77619" w:rsidP="00FE554F">
            <w:pPr>
              <w:pStyle w:val="NoSpacing"/>
              <w:jc w:val="left"/>
            </w:pPr>
          </w:p>
        </w:tc>
      </w:tr>
      <w:tr w:rsidR="00C77619" w:rsidRPr="00FE554F" w:rsidTr="00FE554F">
        <w:tc>
          <w:tcPr>
            <w:tcW w:w="2943" w:type="dxa"/>
          </w:tcPr>
          <w:p w:rsidR="00C77619" w:rsidRPr="00FE554F" w:rsidRDefault="00C77619" w:rsidP="00FE554F">
            <w:pPr>
              <w:pStyle w:val="NoSpacing"/>
              <w:jc w:val="left"/>
              <w:rPr>
                <w:b/>
              </w:rPr>
            </w:pPr>
            <w:r w:rsidRPr="00FE554F">
              <w:rPr>
                <w:b/>
              </w:rPr>
              <w:t>Summary of main areas requiring improvements (Vision)</w:t>
            </w:r>
          </w:p>
        </w:tc>
        <w:tc>
          <w:tcPr>
            <w:tcW w:w="11624" w:type="dxa"/>
          </w:tcPr>
          <w:p w:rsidR="00C77619" w:rsidRPr="00FE554F" w:rsidRDefault="00C77619" w:rsidP="00FE554F">
            <w:pPr>
              <w:pStyle w:val="NoSpacing"/>
              <w:numPr>
                <w:ilvl w:val="0"/>
                <w:numId w:val="2"/>
              </w:numPr>
              <w:jc w:val="left"/>
            </w:pPr>
            <w:r w:rsidRPr="00FE554F">
              <w:t>(Learner Outcomes/Teachers’ Practice) The teaching of oral language needs to be focu</w:t>
            </w:r>
            <w:r>
              <w:t>sed on as recommended in WSE</w:t>
            </w:r>
            <w:r w:rsidRPr="00FE554F">
              <w:t xml:space="preserve"> Report September 2012.</w:t>
            </w:r>
          </w:p>
          <w:p w:rsidR="00C77619" w:rsidRPr="00FE554F" w:rsidRDefault="00C77619" w:rsidP="00FE554F">
            <w:pPr>
              <w:pStyle w:val="NoSpacing"/>
              <w:numPr>
                <w:ilvl w:val="0"/>
                <w:numId w:val="2"/>
              </w:numPr>
              <w:jc w:val="left"/>
            </w:pPr>
            <w:r w:rsidRPr="00FE554F">
              <w:t>(Teachers’ Practice – Preparation for teaching) Oral Language plan needs to be reviewed and updated (possibly more detail for infants, i.e., list of big books, etc, as in Gaeilge plan).  Adapting Plean Scoile.</w:t>
            </w:r>
          </w:p>
          <w:p w:rsidR="00C77619" w:rsidRPr="00FE554F" w:rsidRDefault="00C77619" w:rsidP="00FE554F">
            <w:pPr>
              <w:pStyle w:val="NoSpacing"/>
              <w:numPr>
                <w:ilvl w:val="0"/>
                <w:numId w:val="2"/>
              </w:numPr>
              <w:jc w:val="left"/>
            </w:pPr>
            <w:r w:rsidRPr="00FE554F">
              <w:t>(Teachers’ Practice – teaching approaches) We need to focus on teaching vocabulary.  Specific vocabulary for each topic, e.g. 4/5 words per topic</w:t>
            </w:r>
          </w:p>
          <w:p w:rsidR="00C77619" w:rsidRPr="00FE554F" w:rsidRDefault="00C77619" w:rsidP="00FE554F">
            <w:pPr>
              <w:pStyle w:val="NoSpacing"/>
              <w:numPr>
                <w:ilvl w:val="0"/>
                <w:numId w:val="2"/>
              </w:numPr>
              <w:jc w:val="left"/>
            </w:pPr>
            <w:r w:rsidRPr="00FE554F">
              <w:t>Oral Language is not always considered for homework assignments.</w:t>
            </w:r>
          </w:p>
          <w:p w:rsidR="00C77619" w:rsidRPr="00FE554F" w:rsidRDefault="00C77619" w:rsidP="00FE554F">
            <w:pPr>
              <w:pStyle w:val="NoSpacing"/>
              <w:numPr>
                <w:ilvl w:val="0"/>
                <w:numId w:val="2"/>
              </w:numPr>
              <w:jc w:val="left"/>
            </w:pPr>
            <w:r w:rsidRPr="00FE554F">
              <w:t>(Teachers’ Practice-Preparation for Teaching) Organisation of resources and central storage is lacking.</w:t>
            </w:r>
          </w:p>
          <w:p w:rsidR="00C77619" w:rsidRPr="00FE554F" w:rsidRDefault="00C77619" w:rsidP="00FE554F">
            <w:pPr>
              <w:pStyle w:val="NoSpacing"/>
              <w:numPr>
                <w:ilvl w:val="0"/>
                <w:numId w:val="2"/>
              </w:numPr>
              <w:jc w:val="left"/>
            </w:pPr>
            <w:r w:rsidRPr="00FE554F">
              <w:t>(Teachers’ Practice - Assessment) We need to broaden the assessment tools we use.</w:t>
            </w:r>
          </w:p>
          <w:p w:rsidR="00C77619" w:rsidRPr="00FE554F" w:rsidRDefault="00C77619" w:rsidP="00FE554F">
            <w:pPr>
              <w:numPr>
                <w:ilvl w:val="0"/>
                <w:numId w:val="2"/>
              </w:numPr>
              <w:spacing w:after="0" w:line="240" w:lineRule="auto"/>
              <w:jc w:val="left"/>
            </w:pPr>
            <w:r w:rsidRPr="00FE554F">
              <w:rPr>
                <w:sz w:val="22"/>
              </w:rPr>
              <w:t>(Learner Outcomes/Teaching Practice) There is a need to focus on the developmental approach to reading and the extension of writing skills at a whole school</w:t>
            </w:r>
            <w:r>
              <w:rPr>
                <w:sz w:val="22"/>
              </w:rPr>
              <w:t xml:space="preserve"> level as recommended by the WSE</w:t>
            </w:r>
            <w:r w:rsidRPr="00FE554F">
              <w:rPr>
                <w:sz w:val="22"/>
              </w:rPr>
              <w:t xml:space="preserve"> Report September 2012.</w:t>
            </w:r>
          </w:p>
          <w:p w:rsidR="00C77619" w:rsidRPr="00FE554F" w:rsidRDefault="00C77619" w:rsidP="00FE554F">
            <w:pPr>
              <w:numPr>
                <w:ilvl w:val="0"/>
                <w:numId w:val="2"/>
              </w:numPr>
              <w:spacing w:after="0" w:line="240" w:lineRule="auto"/>
              <w:jc w:val="left"/>
            </w:pPr>
            <w:r w:rsidRPr="00FE554F">
              <w:rPr>
                <w:sz w:val="22"/>
              </w:rPr>
              <w:t>(Teachers’ Practice-Teaching Approaches) First Steps writing will be extended across the school.</w:t>
            </w:r>
          </w:p>
          <w:p w:rsidR="00C77619" w:rsidRPr="00FE554F" w:rsidRDefault="00C77619" w:rsidP="00FE554F">
            <w:pPr>
              <w:spacing w:after="0" w:line="240" w:lineRule="auto"/>
              <w:ind w:left="60"/>
              <w:jc w:val="left"/>
            </w:pPr>
          </w:p>
        </w:tc>
      </w:tr>
    </w:tbl>
    <w:p w:rsidR="00C77619" w:rsidRDefault="00C77619" w:rsidP="00562D8F">
      <w:pPr>
        <w:jc w:val="left"/>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8"/>
        <w:gridCol w:w="1923"/>
        <w:gridCol w:w="2322"/>
        <w:gridCol w:w="1849"/>
        <w:gridCol w:w="2565"/>
        <w:gridCol w:w="2178"/>
        <w:gridCol w:w="12"/>
        <w:gridCol w:w="1870"/>
      </w:tblGrid>
      <w:tr w:rsidR="00C77619" w:rsidRPr="00FE554F" w:rsidTr="00FE554F">
        <w:trPr>
          <w:tblHeader/>
        </w:trPr>
        <w:tc>
          <w:tcPr>
            <w:tcW w:w="1848" w:type="dxa"/>
          </w:tcPr>
          <w:p w:rsidR="00C77619" w:rsidRPr="00FE554F" w:rsidRDefault="00C77619" w:rsidP="00FE554F">
            <w:pPr>
              <w:pStyle w:val="NoSpacing"/>
              <w:jc w:val="left"/>
              <w:rPr>
                <w:b/>
              </w:rPr>
            </w:pPr>
            <w:r w:rsidRPr="00FE554F">
              <w:rPr>
                <w:b/>
              </w:rPr>
              <w:t>Improvement Targets</w:t>
            </w:r>
          </w:p>
          <w:p w:rsidR="00C77619" w:rsidRPr="00FE554F" w:rsidRDefault="00C77619" w:rsidP="00FE554F">
            <w:pPr>
              <w:pStyle w:val="NoSpacing"/>
              <w:jc w:val="left"/>
            </w:pPr>
          </w:p>
        </w:tc>
        <w:tc>
          <w:tcPr>
            <w:tcW w:w="1923" w:type="dxa"/>
          </w:tcPr>
          <w:p w:rsidR="00C77619" w:rsidRPr="00FE554F" w:rsidRDefault="00C77619" w:rsidP="00FE554F">
            <w:pPr>
              <w:pStyle w:val="NoSpacing"/>
              <w:jc w:val="left"/>
              <w:rPr>
                <w:b/>
              </w:rPr>
            </w:pPr>
            <w:r w:rsidRPr="00FE554F">
              <w:rPr>
                <w:b/>
              </w:rPr>
              <w:t>Required Actions</w:t>
            </w:r>
          </w:p>
        </w:tc>
        <w:tc>
          <w:tcPr>
            <w:tcW w:w="2322" w:type="dxa"/>
          </w:tcPr>
          <w:p w:rsidR="00C77619" w:rsidRPr="00FE554F" w:rsidRDefault="00C77619" w:rsidP="00FE554F">
            <w:pPr>
              <w:pStyle w:val="NoSpacing"/>
              <w:jc w:val="left"/>
              <w:rPr>
                <w:b/>
              </w:rPr>
            </w:pPr>
            <w:r w:rsidRPr="00FE554F">
              <w:rPr>
                <w:b/>
              </w:rPr>
              <w:t>Success Criteria/Measurable Outcomes</w:t>
            </w:r>
          </w:p>
        </w:tc>
        <w:tc>
          <w:tcPr>
            <w:tcW w:w="1849" w:type="dxa"/>
          </w:tcPr>
          <w:p w:rsidR="00C77619" w:rsidRPr="00FE554F" w:rsidRDefault="00C77619" w:rsidP="00FE554F">
            <w:pPr>
              <w:pStyle w:val="NoSpacing"/>
              <w:jc w:val="left"/>
              <w:rPr>
                <w:b/>
              </w:rPr>
            </w:pPr>
            <w:r w:rsidRPr="00FE554F">
              <w:rPr>
                <w:b/>
              </w:rPr>
              <w:t>Persons Responsible</w:t>
            </w:r>
          </w:p>
        </w:tc>
        <w:tc>
          <w:tcPr>
            <w:tcW w:w="2565" w:type="dxa"/>
          </w:tcPr>
          <w:p w:rsidR="00C77619" w:rsidRPr="00FE554F" w:rsidRDefault="00C77619" w:rsidP="00FE554F">
            <w:pPr>
              <w:pStyle w:val="NoSpacing"/>
              <w:jc w:val="left"/>
              <w:rPr>
                <w:b/>
              </w:rPr>
            </w:pPr>
            <w:r w:rsidRPr="00FE554F">
              <w:rPr>
                <w:b/>
              </w:rPr>
              <w:t>Timeframe for Actions</w:t>
            </w:r>
          </w:p>
          <w:p w:rsidR="00C77619" w:rsidRPr="00FE554F" w:rsidRDefault="00C77619" w:rsidP="00FE554F">
            <w:pPr>
              <w:pStyle w:val="NoSpacing"/>
              <w:jc w:val="left"/>
              <w:rPr>
                <w:b/>
              </w:rPr>
            </w:pPr>
          </w:p>
          <w:p w:rsidR="00C77619" w:rsidRPr="00FE554F" w:rsidRDefault="00C77619" w:rsidP="00FE554F">
            <w:pPr>
              <w:pStyle w:val="NoSpacing"/>
              <w:jc w:val="left"/>
              <w:rPr>
                <w:b/>
              </w:rPr>
            </w:pPr>
            <w:r w:rsidRPr="00FE554F">
              <w:rPr>
                <w:b/>
              </w:rPr>
              <w:t>2013/14</w:t>
            </w:r>
          </w:p>
        </w:tc>
        <w:tc>
          <w:tcPr>
            <w:tcW w:w="2190" w:type="dxa"/>
            <w:gridSpan w:val="2"/>
          </w:tcPr>
          <w:p w:rsidR="00C77619" w:rsidRPr="00FE554F" w:rsidRDefault="00C77619" w:rsidP="00FE554F">
            <w:pPr>
              <w:pStyle w:val="NoSpacing"/>
              <w:jc w:val="left"/>
              <w:rPr>
                <w:b/>
              </w:rPr>
            </w:pPr>
          </w:p>
          <w:p w:rsidR="00C77619" w:rsidRPr="00FE554F" w:rsidRDefault="00C77619" w:rsidP="00FE554F">
            <w:pPr>
              <w:pStyle w:val="NoSpacing"/>
              <w:jc w:val="left"/>
              <w:rPr>
                <w:b/>
              </w:rPr>
            </w:pPr>
          </w:p>
          <w:p w:rsidR="00C77619" w:rsidRPr="00FE554F" w:rsidRDefault="00C77619" w:rsidP="00FE554F">
            <w:pPr>
              <w:pStyle w:val="NoSpacing"/>
              <w:jc w:val="left"/>
              <w:rPr>
                <w:b/>
              </w:rPr>
            </w:pPr>
            <w:r w:rsidRPr="00FE554F">
              <w:rPr>
                <w:b/>
              </w:rPr>
              <w:t>2014/15</w:t>
            </w:r>
          </w:p>
        </w:tc>
        <w:tc>
          <w:tcPr>
            <w:tcW w:w="1870" w:type="dxa"/>
          </w:tcPr>
          <w:p w:rsidR="00C77619" w:rsidRPr="00FE554F" w:rsidRDefault="00C77619" w:rsidP="00FE554F">
            <w:pPr>
              <w:pStyle w:val="NoSpacing"/>
              <w:jc w:val="left"/>
              <w:rPr>
                <w:b/>
              </w:rPr>
            </w:pPr>
          </w:p>
          <w:p w:rsidR="00C77619" w:rsidRPr="00FE554F" w:rsidRDefault="00C77619" w:rsidP="00FE554F">
            <w:pPr>
              <w:pStyle w:val="NoSpacing"/>
              <w:jc w:val="left"/>
              <w:rPr>
                <w:b/>
              </w:rPr>
            </w:pPr>
          </w:p>
          <w:p w:rsidR="00C77619" w:rsidRPr="00FE554F" w:rsidRDefault="00C77619" w:rsidP="00FE554F">
            <w:pPr>
              <w:pStyle w:val="NoSpacing"/>
              <w:jc w:val="left"/>
              <w:rPr>
                <w:b/>
              </w:rPr>
            </w:pPr>
            <w:r w:rsidRPr="00FE554F">
              <w:rPr>
                <w:b/>
              </w:rPr>
              <w:t>2015/16</w:t>
            </w:r>
          </w:p>
        </w:tc>
      </w:tr>
      <w:tr w:rsidR="00C77619" w:rsidRPr="00FE554F" w:rsidTr="00FE554F">
        <w:tc>
          <w:tcPr>
            <w:tcW w:w="1848" w:type="dxa"/>
          </w:tcPr>
          <w:p w:rsidR="00C77619" w:rsidRPr="00FE554F" w:rsidRDefault="00C77619" w:rsidP="00FE554F">
            <w:pPr>
              <w:pStyle w:val="NoSpacing"/>
              <w:jc w:val="left"/>
            </w:pPr>
            <w:r w:rsidRPr="00FE554F">
              <w:t xml:space="preserve">Create a </w:t>
            </w:r>
          </w:p>
          <w:p w:rsidR="00C77619" w:rsidRPr="00FE554F" w:rsidRDefault="00C77619" w:rsidP="00FE554F">
            <w:pPr>
              <w:pStyle w:val="NoSpacing"/>
              <w:jc w:val="left"/>
            </w:pPr>
            <w:r w:rsidRPr="00FE554F">
              <w:t>resource bank for lower end of the school</w:t>
            </w:r>
          </w:p>
          <w:p w:rsidR="00C77619" w:rsidRPr="00FE554F" w:rsidRDefault="00C77619" w:rsidP="00FE554F">
            <w:pPr>
              <w:pStyle w:val="NoSpacing"/>
              <w:jc w:val="left"/>
            </w:pPr>
          </w:p>
          <w:p w:rsidR="00C77619" w:rsidRPr="00FE554F" w:rsidRDefault="00C77619" w:rsidP="00FE554F">
            <w:pPr>
              <w:pStyle w:val="NoSpacing"/>
              <w:jc w:val="left"/>
            </w:pPr>
          </w:p>
        </w:tc>
        <w:tc>
          <w:tcPr>
            <w:tcW w:w="1923" w:type="dxa"/>
          </w:tcPr>
          <w:p w:rsidR="00C77619" w:rsidRPr="00FE554F" w:rsidRDefault="00C77619" w:rsidP="00FE554F">
            <w:pPr>
              <w:pStyle w:val="NoSpacing"/>
              <w:jc w:val="left"/>
            </w:pPr>
            <w:r w:rsidRPr="00FE554F">
              <w:t>Gather appropriate items for a pack for topics</w:t>
            </w:r>
          </w:p>
        </w:tc>
        <w:tc>
          <w:tcPr>
            <w:tcW w:w="2322" w:type="dxa"/>
          </w:tcPr>
          <w:p w:rsidR="00C77619" w:rsidRPr="00FE554F" w:rsidRDefault="00C77619" w:rsidP="00FE554F">
            <w:pPr>
              <w:pStyle w:val="NoSpacing"/>
              <w:jc w:val="left"/>
            </w:pPr>
            <w:r w:rsidRPr="00FE554F">
              <w:t>All packs available for use.</w:t>
            </w:r>
          </w:p>
          <w:p w:rsidR="00C77619" w:rsidRPr="00FE554F" w:rsidRDefault="00C77619" w:rsidP="00FE554F">
            <w:pPr>
              <w:pStyle w:val="NoSpacing"/>
              <w:jc w:val="left"/>
            </w:pPr>
            <w:r w:rsidRPr="00FE554F">
              <w:t>Checkout procedure in place.</w:t>
            </w:r>
          </w:p>
        </w:tc>
        <w:tc>
          <w:tcPr>
            <w:tcW w:w="1849" w:type="dxa"/>
          </w:tcPr>
          <w:p w:rsidR="00C77619" w:rsidRPr="00FE554F" w:rsidRDefault="00C77619" w:rsidP="00FE554F">
            <w:pPr>
              <w:pStyle w:val="NoSpacing"/>
              <w:jc w:val="left"/>
            </w:pPr>
            <w:r w:rsidRPr="00FE554F">
              <w:t>Assign one pack to be assembled per teacher.</w:t>
            </w:r>
          </w:p>
          <w:p w:rsidR="00C77619" w:rsidRPr="00FE554F" w:rsidRDefault="00C77619" w:rsidP="00FE554F">
            <w:pPr>
              <w:pStyle w:val="NoSpacing"/>
              <w:jc w:val="left"/>
            </w:pPr>
            <w:r w:rsidRPr="00FE554F">
              <w:t xml:space="preserve">Co-ordinator for storage and distribution : </w:t>
            </w:r>
            <w:smartTag w:uri="urn:schemas-microsoft-com:office:smarttags" w:element="State">
              <w:smartTag w:uri="urn:schemas-microsoft-com:office:smarttags" w:element="place">
                <w:r w:rsidRPr="00FE554F">
                  <w:t>Lorraine</w:t>
                </w:r>
              </w:smartTag>
            </w:smartTag>
          </w:p>
        </w:tc>
        <w:tc>
          <w:tcPr>
            <w:tcW w:w="2565" w:type="dxa"/>
          </w:tcPr>
          <w:p w:rsidR="00C77619" w:rsidRPr="00FE554F" w:rsidRDefault="00C77619" w:rsidP="00FE554F">
            <w:pPr>
              <w:pStyle w:val="NoSpacing"/>
              <w:jc w:val="left"/>
            </w:pPr>
            <w:r w:rsidRPr="00FE554F">
              <w:t xml:space="preserve">All packs to be available by February 2014 </w:t>
            </w:r>
          </w:p>
          <w:p w:rsidR="00C77619" w:rsidRPr="00FE554F" w:rsidRDefault="00C77619" w:rsidP="00FE554F">
            <w:pPr>
              <w:pStyle w:val="NoSpacing"/>
              <w:jc w:val="left"/>
            </w:pPr>
            <w:r w:rsidRPr="00FE554F">
              <w:t>(On review this has been changed to April 2014)</w:t>
            </w:r>
          </w:p>
        </w:tc>
        <w:tc>
          <w:tcPr>
            <w:tcW w:w="2190" w:type="dxa"/>
            <w:gridSpan w:val="2"/>
            <w:vMerge w:val="restart"/>
          </w:tcPr>
          <w:p w:rsidR="00C77619" w:rsidRPr="00FE554F" w:rsidRDefault="00C77619" w:rsidP="00FE554F">
            <w:pPr>
              <w:pStyle w:val="NoSpacing"/>
              <w:jc w:val="left"/>
            </w:pPr>
            <w:r w:rsidRPr="00FE554F">
              <w:t>Monitor and review practice to date adapting accordingly.</w:t>
            </w:r>
          </w:p>
        </w:tc>
        <w:tc>
          <w:tcPr>
            <w:tcW w:w="1870" w:type="dxa"/>
            <w:vMerge w:val="restart"/>
          </w:tcPr>
          <w:p w:rsidR="00C77619" w:rsidRPr="00FE554F" w:rsidRDefault="00C77619" w:rsidP="00FE554F">
            <w:pPr>
              <w:pStyle w:val="NoSpacing"/>
              <w:jc w:val="left"/>
            </w:pPr>
            <w:r w:rsidRPr="00FE554F">
              <w:t>Monitor and review practice to date adapting accordingly.</w:t>
            </w:r>
          </w:p>
        </w:tc>
      </w:tr>
      <w:tr w:rsidR="00C77619" w:rsidRPr="00FE554F" w:rsidTr="00FE554F">
        <w:tc>
          <w:tcPr>
            <w:tcW w:w="1848" w:type="dxa"/>
          </w:tcPr>
          <w:p w:rsidR="00C77619" w:rsidRPr="00FE554F" w:rsidRDefault="00C77619" w:rsidP="00FE554F">
            <w:pPr>
              <w:pStyle w:val="NoSpacing"/>
              <w:jc w:val="left"/>
            </w:pPr>
            <w:r w:rsidRPr="00FE554F">
              <w:t xml:space="preserve">Review Oral </w:t>
            </w:r>
          </w:p>
          <w:p w:rsidR="00C77619" w:rsidRPr="00FE554F" w:rsidRDefault="00C77619" w:rsidP="00FE554F">
            <w:pPr>
              <w:pStyle w:val="NoSpacing"/>
              <w:jc w:val="left"/>
            </w:pPr>
            <w:r w:rsidRPr="00FE554F">
              <w:t>Language Plan</w:t>
            </w:r>
          </w:p>
          <w:p w:rsidR="00C77619" w:rsidRPr="00FE554F" w:rsidRDefault="00C77619" w:rsidP="00FE554F">
            <w:pPr>
              <w:pStyle w:val="NoSpacing"/>
              <w:jc w:val="left"/>
            </w:pPr>
          </w:p>
          <w:p w:rsidR="00C77619" w:rsidRPr="00FE554F" w:rsidRDefault="00C77619" w:rsidP="00FE554F">
            <w:pPr>
              <w:pStyle w:val="NoSpacing"/>
              <w:jc w:val="left"/>
            </w:pPr>
          </w:p>
        </w:tc>
        <w:tc>
          <w:tcPr>
            <w:tcW w:w="1923" w:type="dxa"/>
          </w:tcPr>
          <w:p w:rsidR="00C77619" w:rsidRPr="00FE554F" w:rsidRDefault="00C77619" w:rsidP="00FE554F">
            <w:pPr>
              <w:pStyle w:val="NoSpacing"/>
              <w:jc w:val="left"/>
            </w:pPr>
            <w:r w:rsidRPr="00FE554F">
              <w:t>Ask all teachers to read current plan.  Designate staff planning meeting for discussion.  Use recommendations from discussions to update our plan.</w:t>
            </w:r>
          </w:p>
        </w:tc>
        <w:tc>
          <w:tcPr>
            <w:tcW w:w="2322" w:type="dxa"/>
          </w:tcPr>
          <w:p w:rsidR="00C77619" w:rsidRPr="00FE554F" w:rsidRDefault="00C77619" w:rsidP="00FE554F">
            <w:pPr>
              <w:pStyle w:val="NoSpacing"/>
              <w:jc w:val="left"/>
            </w:pPr>
            <w:r w:rsidRPr="00FE554F">
              <w:t>Oral Language Plan revised and updated.</w:t>
            </w:r>
          </w:p>
        </w:tc>
        <w:tc>
          <w:tcPr>
            <w:tcW w:w="1849" w:type="dxa"/>
          </w:tcPr>
          <w:p w:rsidR="00C77619" w:rsidRPr="00FE554F" w:rsidRDefault="00C77619" w:rsidP="00FE554F">
            <w:pPr>
              <w:pStyle w:val="NoSpacing"/>
              <w:jc w:val="left"/>
            </w:pPr>
            <w:r w:rsidRPr="00FE554F">
              <w:t>Miriam, working group appointed at staff meeting.</w:t>
            </w:r>
          </w:p>
        </w:tc>
        <w:tc>
          <w:tcPr>
            <w:tcW w:w="2565" w:type="dxa"/>
          </w:tcPr>
          <w:p w:rsidR="00C77619" w:rsidRPr="00FE554F" w:rsidRDefault="00C77619" w:rsidP="00FE554F">
            <w:pPr>
              <w:pStyle w:val="NoSpacing"/>
              <w:jc w:val="left"/>
            </w:pPr>
            <w:smartTag w:uri="urn:schemas-microsoft-com:office:smarttags" w:element="PlaceName">
              <w:smartTag w:uri="urn:schemas-microsoft-com:office:smarttags" w:element="place">
                <w:smartTag w:uri="urn:schemas-microsoft-com:office:smarttags" w:element="PlaceName">
                  <w:r w:rsidRPr="00FE554F">
                    <w:t>Croke</w:t>
                  </w:r>
                </w:smartTag>
                <w:r w:rsidRPr="00FE554F">
                  <w:t xml:space="preserve"> </w:t>
                </w:r>
                <w:smartTag w:uri="urn:schemas-microsoft-com:office:smarttags" w:element="PlaceType">
                  <w:r w:rsidRPr="00FE554F">
                    <w:t>Park</w:t>
                  </w:r>
                </w:smartTag>
              </w:smartTag>
            </w:smartTag>
            <w:r w:rsidRPr="00FE554F">
              <w:t xml:space="preserve"> planning hours during September and October 2013.</w:t>
            </w:r>
          </w:p>
        </w:tc>
        <w:tc>
          <w:tcPr>
            <w:tcW w:w="2190" w:type="dxa"/>
            <w:gridSpan w:val="2"/>
            <w:vMerge/>
          </w:tcPr>
          <w:p w:rsidR="00C77619" w:rsidRPr="00FE554F" w:rsidRDefault="00C77619" w:rsidP="00FE554F">
            <w:pPr>
              <w:pStyle w:val="NoSpacing"/>
              <w:jc w:val="left"/>
            </w:pPr>
          </w:p>
        </w:tc>
        <w:tc>
          <w:tcPr>
            <w:tcW w:w="1870" w:type="dxa"/>
            <w:vMerge/>
          </w:tcPr>
          <w:p w:rsidR="00C77619" w:rsidRPr="00FE554F" w:rsidRDefault="00C77619" w:rsidP="00FE554F">
            <w:pPr>
              <w:pStyle w:val="NoSpacing"/>
              <w:jc w:val="left"/>
            </w:pPr>
          </w:p>
        </w:tc>
      </w:tr>
      <w:tr w:rsidR="00C77619" w:rsidRPr="00FE554F" w:rsidTr="00FE554F">
        <w:tc>
          <w:tcPr>
            <w:tcW w:w="1848" w:type="dxa"/>
          </w:tcPr>
          <w:p w:rsidR="00C77619" w:rsidRPr="00FE554F" w:rsidRDefault="00C77619" w:rsidP="00FE554F">
            <w:pPr>
              <w:pStyle w:val="NoSpacing"/>
              <w:jc w:val="left"/>
            </w:pPr>
            <w:r w:rsidRPr="00FE554F">
              <w:t>Specific oral language vocabulary to be taught</w:t>
            </w:r>
          </w:p>
          <w:p w:rsidR="00C77619" w:rsidRPr="00FE554F" w:rsidRDefault="00C77619" w:rsidP="00FE554F">
            <w:pPr>
              <w:pStyle w:val="NoSpacing"/>
              <w:jc w:val="left"/>
            </w:pPr>
          </w:p>
          <w:p w:rsidR="00C77619" w:rsidRPr="00FE554F" w:rsidRDefault="00C77619" w:rsidP="00FE554F">
            <w:pPr>
              <w:pStyle w:val="NoSpacing"/>
              <w:jc w:val="left"/>
            </w:pPr>
          </w:p>
        </w:tc>
        <w:tc>
          <w:tcPr>
            <w:tcW w:w="1923" w:type="dxa"/>
          </w:tcPr>
          <w:p w:rsidR="00C77619" w:rsidRPr="00FE554F" w:rsidRDefault="00C77619" w:rsidP="00FE554F">
            <w:pPr>
              <w:pStyle w:val="NoSpacing"/>
              <w:jc w:val="left"/>
            </w:pPr>
            <w:r w:rsidRPr="00FE554F">
              <w:t>Each class teacher to review current practice regarding introducing new vocabulary.</w:t>
            </w:r>
          </w:p>
          <w:p w:rsidR="00C77619" w:rsidRPr="00FE554F" w:rsidRDefault="00C77619" w:rsidP="00FE554F">
            <w:pPr>
              <w:pStyle w:val="NoSpacing"/>
              <w:jc w:val="left"/>
            </w:pPr>
            <w:r w:rsidRPr="00FE554F">
              <w:t xml:space="preserve">Teachers come together in class groupings to review the Drumcondra vocabulary list/book and adapt if necessary. </w:t>
            </w:r>
          </w:p>
        </w:tc>
        <w:tc>
          <w:tcPr>
            <w:tcW w:w="2322" w:type="dxa"/>
          </w:tcPr>
          <w:p w:rsidR="00C77619" w:rsidRPr="00FE554F" w:rsidRDefault="00C77619" w:rsidP="00FE554F">
            <w:pPr>
              <w:pStyle w:val="NoSpacing"/>
              <w:jc w:val="left"/>
            </w:pPr>
            <w:r w:rsidRPr="00FE554F">
              <w:t xml:space="preserve">Attainment of </w:t>
            </w:r>
          </w:p>
          <w:p w:rsidR="00C77619" w:rsidRPr="00FE554F" w:rsidRDefault="00C77619" w:rsidP="00FE554F">
            <w:pPr>
              <w:pStyle w:val="NoSpacing"/>
              <w:jc w:val="left"/>
            </w:pPr>
            <w:r w:rsidRPr="00FE554F">
              <w:t xml:space="preserve">Curriculum objectives in the strand: developing competence and confidence in using oral language </w:t>
            </w:r>
          </w:p>
        </w:tc>
        <w:tc>
          <w:tcPr>
            <w:tcW w:w="1849" w:type="dxa"/>
          </w:tcPr>
          <w:p w:rsidR="00C77619" w:rsidRPr="00FE554F" w:rsidRDefault="00C77619" w:rsidP="00FE554F">
            <w:pPr>
              <w:pStyle w:val="NoSpacing"/>
              <w:jc w:val="left"/>
            </w:pPr>
            <w:r w:rsidRPr="00FE554F">
              <w:t xml:space="preserve">All teachers </w:t>
            </w:r>
          </w:p>
        </w:tc>
        <w:tc>
          <w:tcPr>
            <w:tcW w:w="2565" w:type="dxa"/>
          </w:tcPr>
          <w:p w:rsidR="00C77619" w:rsidRPr="00FE554F" w:rsidRDefault="00C77619" w:rsidP="00FE554F">
            <w:pPr>
              <w:pStyle w:val="NoSpacing"/>
              <w:jc w:val="left"/>
            </w:pPr>
            <w:r w:rsidRPr="00FE554F">
              <w:t>January and February 2014</w:t>
            </w:r>
          </w:p>
        </w:tc>
        <w:tc>
          <w:tcPr>
            <w:tcW w:w="2190" w:type="dxa"/>
            <w:gridSpan w:val="2"/>
            <w:vMerge/>
          </w:tcPr>
          <w:p w:rsidR="00C77619" w:rsidRPr="00FE554F" w:rsidRDefault="00C77619" w:rsidP="00FE554F">
            <w:pPr>
              <w:pStyle w:val="NoSpacing"/>
              <w:jc w:val="left"/>
            </w:pPr>
          </w:p>
        </w:tc>
        <w:tc>
          <w:tcPr>
            <w:tcW w:w="1870" w:type="dxa"/>
            <w:vMerge/>
          </w:tcPr>
          <w:p w:rsidR="00C77619" w:rsidRPr="00FE554F" w:rsidRDefault="00C77619" w:rsidP="00FE554F">
            <w:pPr>
              <w:pStyle w:val="NoSpacing"/>
              <w:jc w:val="left"/>
            </w:pPr>
          </w:p>
        </w:tc>
      </w:tr>
      <w:tr w:rsidR="00C77619" w:rsidRPr="00FE554F" w:rsidTr="00FE554F">
        <w:tc>
          <w:tcPr>
            <w:tcW w:w="1848" w:type="dxa"/>
          </w:tcPr>
          <w:p w:rsidR="00C77619" w:rsidRPr="00FE554F" w:rsidRDefault="00C77619" w:rsidP="00FE554F">
            <w:pPr>
              <w:pStyle w:val="NoSpacing"/>
              <w:jc w:val="left"/>
            </w:pPr>
            <w:r w:rsidRPr="00FE554F">
              <w:t>Assessment</w:t>
            </w:r>
          </w:p>
          <w:p w:rsidR="00C77619" w:rsidRPr="00FE554F" w:rsidRDefault="00C77619" w:rsidP="00FE554F">
            <w:pPr>
              <w:pStyle w:val="NoSpacing"/>
              <w:jc w:val="left"/>
            </w:pPr>
            <w:r w:rsidRPr="00FE554F">
              <w:t>-Increase score for each tracker child by 2 scale scores in one year (Drumcondra English profiles)</w:t>
            </w:r>
          </w:p>
          <w:p w:rsidR="00C77619" w:rsidRPr="00FE554F" w:rsidRDefault="00C77619" w:rsidP="00FE554F">
            <w:pPr>
              <w:pStyle w:val="NoSpacing"/>
              <w:jc w:val="left"/>
            </w:pPr>
          </w:p>
        </w:tc>
        <w:tc>
          <w:tcPr>
            <w:tcW w:w="1923" w:type="dxa"/>
          </w:tcPr>
          <w:p w:rsidR="00C77619" w:rsidRPr="00FE554F" w:rsidRDefault="00C77619" w:rsidP="00FE554F">
            <w:pPr>
              <w:pStyle w:val="NoSpacing"/>
              <w:jc w:val="left"/>
            </w:pPr>
            <w:r w:rsidRPr="00FE554F">
              <w:t>Assess our tracker children during April 2014.</w:t>
            </w:r>
          </w:p>
          <w:p w:rsidR="00C77619" w:rsidRPr="00FE554F" w:rsidRDefault="00C77619" w:rsidP="00FE554F">
            <w:pPr>
              <w:pStyle w:val="NoSpacing"/>
              <w:jc w:val="left"/>
            </w:pPr>
          </w:p>
          <w:p w:rsidR="00C77619" w:rsidRPr="00FE554F" w:rsidRDefault="00C77619" w:rsidP="00FE554F">
            <w:pPr>
              <w:pStyle w:val="NoSpacing"/>
              <w:jc w:val="left"/>
            </w:pPr>
          </w:p>
          <w:p w:rsidR="00C77619" w:rsidRPr="00FE554F" w:rsidRDefault="00C77619" w:rsidP="00FE554F">
            <w:pPr>
              <w:pStyle w:val="NoSpacing"/>
              <w:jc w:val="left"/>
            </w:pPr>
            <w:r w:rsidRPr="00FE554F">
              <w:t>Agree as a staff on assessment of all pupils.</w:t>
            </w:r>
          </w:p>
          <w:p w:rsidR="00C77619" w:rsidRPr="00FE554F" w:rsidRDefault="00C77619" w:rsidP="00FE554F">
            <w:pPr>
              <w:pStyle w:val="NoSpacing"/>
              <w:jc w:val="left"/>
            </w:pPr>
          </w:p>
        </w:tc>
        <w:tc>
          <w:tcPr>
            <w:tcW w:w="2322" w:type="dxa"/>
          </w:tcPr>
          <w:p w:rsidR="00C77619" w:rsidRPr="00FE554F" w:rsidRDefault="00C77619" w:rsidP="00FE554F">
            <w:pPr>
              <w:pStyle w:val="NoSpacing"/>
              <w:jc w:val="left"/>
            </w:pPr>
            <w:r w:rsidRPr="00FE554F">
              <w:t>Tracker children will have improved their rating on the Drumcondra scales.</w:t>
            </w:r>
          </w:p>
          <w:p w:rsidR="00C77619" w:rsidRPr="00FE554F" w:rsidRDefault="00C77619" w:rsidP="00FE554F">
            <w:pPr>
              <w:pStyle w:val="NoSpacing"/>
              <w:jc w:val="left"/>
            </w:pPr>
          </w:p>
          <w:p w:rsidR="00C77619" w:rsidRPr="00FE554F" w:rsidRDefault="00C77619" w:rsidP="00FE554F">
            <w:pPr>
              <w:pStyle w:val="NoSpacing"/>
              <w:jc w:val="left"/>
            </w:pPr>
          </w:p>
          <w:p w:rsidR="00C77619" w:rsidRPr="00FE554F" w:rsidRDefault="00C77619" w:rsidP="00FE554F">
            <w:pPr>
              <w:pStyle w:val="NoSpacing"/>
              <w:jc w:val="left"/>
            </w:pPr>
          </w:p>
        </w:tc>
        <w:tc>
          <w:tcPr>
            <w:tcW w:w="1849" w:type="dxa"/>
          </w:tcPr>
          <w:p w:rsidR="00C77619" w:rsidRPr="00FE554F" w:rsidRDefault="00C77619" w:rsidP="00FE554F">
            <w:pPr>
              <w:pStyle w:val="NoSpacing"/>
              <w:jc w:val="left"/>
            </w:pPr>
            <w:r w:rsidRPr="00FE554F">
              <w:t>Class teachers and S.E.N. team directed by post holders.</w:t>
            </w:r>
          </w:p>
        </w:tc>
        <w:tc>
          <w:tcPr>
            <w:tcW w:w="2565" w:type="dxa"/>
          </w:tcPr>
          <w:p w:rsidR="00C77619" w:rsidRPr="00FE554F" w:rsidRDefault="00C77619" w:rsidP="00FE554F">
            <w:pPr>
              <w:pStyle w:val="NoSpacing"/>
              <w:jc w:val="left"/>
            </w:pPr>
            <w:r w:rsidRPr="00FE554F">
              <w:t>April to June 2014.</w:t>
            </w:r>
          </w:p>
        </w:tc>
        <w:tc>
          <w:tcPr>
            <w:tcW w:w="2178" w:type="dxa"/>
            <w:vMerge w:val="restart"/>
            <w:tcBorders>
              <w:top w:val="nil"/>
            </w:tcBorders>
          </w:tcPr>
          <w:p w:rsidR="00C77619" w:rsidRPr="00FE554F" w:rsidRDefault="00C77619" w:rsidP="00FE554F">
            <w:pPr>
              <w:spacing w:after="0" w:line="276" w:lineRule="auto"/>
              <w:jc w:val="left"/>
            </w:pPr>
          </w:p>
          <w:p w:rsidR="00C77619" w:rsidRPr="00FE554F" w:rsidRDefault="00C77619" w:rsidP="00FE554F">
            <w:pPr>
              <w:spacing w:after="0"/>
            </w:pPr>
          </w:p>
        </w:tc>
        <w:tc>
          <w:tcPr>
            <w:tcW w:w="1882" w:type="dxa"/>
            <w:gridSpan w:val="2"/>
            <w:vMerge w:val="restart"/>
            <w:tcBorders>
              <w:top w:val="nil"/>
            </w:tcBorders>
          </w:tcPr>
          <w:p w:rsidR="00C77619" w:rsidRPr="00FE554F" w:rsidRDefault="00C77619" w:rsidP="00FE554F">
            <w:pPr>
              <w:spacing w:after="0" w:line="276" w:lineRule="auto"/>
              <w:jc w:val="left"/>
            </w:pPr>
          </w:p>
          <w:p w:rsidR="00C77619" w:rsidRPr="00FE554F" w:rsidRDefault="00C77619" w:rsidP="00FE554F">
            <w:pPr>
              <w:spacing w:after="0"/>
            </w:pPr>
          </w:p>
        </w:tc>
      </w:tr>
      <w:tr w:rsidR="00C77619" w:rsidRPr="00FE554F" w:rsidTr="00FE554F">
        <w:tc>
          <w:tcPr>
            <w:tcW w:w="1848" w:type="dxa"/>
          </w:tcPr>
          <w:p w:rsidR="00C77619" w:rsidRPr="00FE554F" w:rsidRDefault="00C77619" w:rsidP="00FE554F">
            <w:pPr>
              <w:pStyle w:val="NoSpacing"/>
              <w:jc w:val="left"/>
              <w:rPr>
                <w:sz w:val="22"/>
              </w:rPr>
            </w:pPr>
            <w:r w:rsidRPr="00FE554F">
              <w:rPr>
                <w:sz w:val="22"/>
              </w:rPr>
              <w:t xml:space="preserve">That all teachers will use the </w:t>
            </w:r>
            <w:r w:rsidRPr="00FE554F">
              <w:rPr>
                <w:i/>
                <w:sz w:val="22"/>
              </w:rPr>
              <w:t>‘Twenty Steps Towards Language Development’</w:t>
            </w:r>
            <w:r w:rsidRPr="00FE554F">
              <w:rPr>
                <w:sz w:val="22"/>
              </w:rPr>
              <w:t xml:space="preserve"> from Drumcondra Education Centre to assist and guide their teaching</w:t>
            </w:r>
          </w:p>
        </w:tc>
        <w:tc>
          <w:tcPr>
            <w:tcW w:w="1923" w:type="dxa"/>
          </w:tcPr>
          <w:p w:rsidR="00C77619" w:rsidRPr="00FE554F" w:rsidRDefault="00C77619" w:rsidP="00FE554F">
            <w:pPr>
              <w:pStyle w:val="NoSpacing"/>
              <w:jc w:val="left"/>
            </w:pPr>
          </w:p>
          <w:p w:rsidR="00C77619" w:rsidRPr="00FE554F" w:rsidRDefault="00C77619" w:rsidP="00FE554F">
            <w:pPr>
              <w:pStyle w:val="NoSpacing"/>
              <w:jc w:val="left"/>
            </w:pPr>
            <w:r w:rsidRPr="00FE554F">
              <w:t xml:space="preserve">Teachers will use this manual as a guide to inform their teaching of vocabulary. </w:t>
            </w:r>
          </w:p>
        </w:tc>
        <w:tc>
          <w:tcPr>
            <w:tcW w:w="2322" w:type="dxa"/>
          </w:tcPr>
          <w:p w:rsidR="00C77619" w:rsidRPr="00FE554F" w:rsidRDefault="00C77619" w:rsidP="00FE554F">
            <w:pPr>
              <w:pStyle w:val="NoSpacing"/>
              <w:jc w:val="left"/>
            </w:pPr>
          </w:p>
          <w:p w:rsidR="00C77619" w:rsidRPr="00FE554F" w:rsidRDefault="00C77619" w:rsidP="00FE554F">
            <w:pPr>
              <w:spacing w:after="0" w:line="240" w:lineRule="auto"/>
            </w:pPr>
            <w:r w:rsidRPr="00FE554F">
              <w:rPr>
                <w:sz w:val="22"/>
              </w:rPr>
              <w:t>Teachers will report using the manual.</w:t>
            </w:r>
          </w:p>
          <w:p w:rsidR="00C77619" w:rsidRPr="00FE554F" w:rsidRDefault="00C77619" w:rsidP="00FE554F">
            <w:pPr>
              <w:spacing w:after="0" w:line="240" w:lineRule="auto"/>
            </w:pPr>
          </w:p>
          <w:p w:rsidR="00C77619" w:rsidRPr="00FE554F" w:rsidRDefault="00C77619" w:rsidP="00FE554F">
            <w:pPr>
              <w:spacing w:after="0" w:line="240" w:lineRule="auto"/>
              <w:jc w:val="left"/>
            </w:pPr>
            <w:r w:rsidRPr="00FE554F">
              <w:rPr>
                <w:sz w:val="22"/>
              </w:rPr>
              <w:t>Evidence of improved pupil vocabulary in teacher designed tests/standardised tests.</w:t>
            </w:r>
          </w:p>
        </w:tc>
        <w:tc>
          <w:tcPr>
            <w:tcW w:w="1849" w:type="dxa"/>
          </w:tcPr>
          <w:p w:rsidR="00C77619" w:rsidRPr="00FE554F" w:rsidRDefault="00C77619" w:rsidP="00FE554F">
            <w:pPr>
              <w:pStyle w:val="NoSpacing"/>
              <w:jc w:val="left"/>
            </w:pPr>
          </w:p>
          <w:p w:rsidR="00C77619" w:rsidRPr="00FE554F" w:rsidRDefault="00C77619" w:rsidP="00FE554F">
            <w:pPr>
              <w:pStyle w:val="NoSpacing"/>
              <w:jc w:val="left"/>
            </w:pPr>
            <w:r w:rsidRPr="00FE554F">
              <w:t>All teachers.</w:t>
            </w:r>
          </w:p>
        </w:tc>
        <w:tc>
          <w:tcPr>
            <w:tcW w:w="2565" w:type="dxa"/>
          </w:tcPr>
          <w:p w:rsidR="00C77619" w:rsidRPr="00FE554F" w:rsidRDefault="00C77619" w:rsidP="00FE554F">
            <w:pPr>
              <w:pStyle w:val="NoSpacing"/>
              <w:jc w:val="left"/>
            </w:pPr>
          </w:p>
          <w:p w:rsidR="00C77619" w:rsidRPr="00FE554F" w:rsidRDefault="00C77619" w:rsidP="00FE554F">
            <w:pPr>
              <w:spacing w:after="0"/>
            </w:pPr>
            <w:r w:rsidRPr="00FE554F">
              <w:rPr>
                <w:sz w:val="22"/>
              </w:rPr>
              <w:t>September 2013</w:t>
            </w:r>
          </w:p>
        </w:tc>
        <w:tc>
          <w:tcPr>
            <w:tcW w:w="2178" w:type="dxa"/>
            <w:vMerge/>
            <w:tcBorders>
              <w:top w:val="nil"/>
              <w:bottom w:val="nil"/>
            </w:tcBorders>
          </w:tcPr>
          <w:p w:rsidR="00C77619" w:rsidRPr="00FE554F" w:rsidRDefault="00C77619" w:rsidP="00FE554F">
            <w:pPr>
              <w:spacing w:after="0"/>
            </w:pPr>
          </w:p>
        </w:tc>
        <w:tc>
          <w:tcPr>
            <w:tcW w:w="1882" w:type="dxa"/>
            <w:gridSpan w:val="2"/>
            <w:vMerge/>
            <w:tcBorders>
              <w:top w:val="nil"/>
              <w:bottom w:val="nil"/>
            </w:tcBorders>
          </w:tcPr>
          <w:p w:rsidR="00C77619" w:rsidRPr="00FE554F" w:rsidRDefault="00C77619" w:rsidP="00FE554F">
            <w:pPr>
              <w:spacing w:after="0"/>
            </w:pPr>
          </w:p>
        </w:tc>
      </w:tr>
      <w:tr w:rsidR="00C77619" w:rsidRPr="00FE554F" w:rsidTr="00FE554F">
        <w:tc>
          <w:tcPr>
            <w:tcW w:w="1848" w:type="dxa"/>
          </w:tcPr>
          <w:p w:rsidR="00C77619" w:rsidRPr="00FE554F" w:rsidRDefault="00C77619" w:rsidP="00FE554F">
            <w:pPr>
              <w:pStyle w:val="NoSpacing"/>
              <w:jc w:val="left"/>
              <w:rPr>
                <w:sz w:val="22"/>
              </w:rPr>
            </w:pPr>
          </w:p>
          <w:p w:rsidR="00C77619" w:rsidRPr="00FE554F" w:rsidRDefault="00C77619" w:rsidP="00FE554F">
            <w:pPr>
              <w:pStyle w:val="NoSpacing"/>
              <w:jc w:val="left"/>
              <w:rPr>
                <w:sz w:val="22"/>
              </w:rPr>
            </w:pPr>
            <w:r w:rsidRPr="00FE554F">
              <w:rPr>
                <w:sz w:val="22"/>
              </w:rPr>
              <w:t>Staff professional development in the area of Literacy focusing on oral language.</w:t>
            </w:r>
          </w:p>
        </w:tc>
        <w:tc>
          <w:tcPr>
            <w:tcW w:w="1923" w:type="dxa"/>
          </w:tcPr>
          <w:p w:rsidR="00C77619" w:rsidRPr="00FE554F" w:rsidRDefault="00C77619" w:rsidP="00FE554F">
            <w:pPr>
              <w:pStyle w:val="NoSpacing"/>
              <w:jc w:val="left"/>
            </w:pPr>
          </w:p>
          <w:p w:rsidR="00C77619" w:rsidRPr="00FE554F" w:rsidRDefault="00C77619" w:rsidP="00FE554F">
            <w:pPr>
              <w:spacing w:after="0" w:line="240" w:lineRule="auto"/>
              <w:jc w:val="left"/>
            </w:pPr>
            <w:r w:rsidRPr="00FE554F">
              <w:rPr>
                <w:sz w:val="22"/>
              </w:rPr>
              <w:t>Identify and invite speakers with an expertise in the area of oral language to the school.</w:t>
            </w:r>
          </w:p>
          <w:p w:rsidR="00C77619" w:rsidRPr="00FE554F" w:rsidRDefault="00C77619" w:rsidP="00FE554F">
            <w:pPr>
              <w:spacing w:after="0" w:line="240" w:lineRule="auto"/>
              <w:jc w:val="left"/>
            </w:pPr>
            <w:r w:rsidRPr="00FE554F">
              <w:rPr>
                <w:sz w:val="22"/>
              </w:rPr>
              <w:t>Annette Creegan (PDST)</w:t>
            </w:r>
          </w:p>
          <w:p w:rsidR="00C77619" w:rsidRPr="00FE554F" w:rsidRDefault="00C77619" w:rsidP="00FE554F">
            <w:pPr>
              <w:spacing w:after="0" w:line="240" w:lineRule="auto"/>
              <w:jc w:val="left"/>
            </w:pPr>
            <w:r w:rsidRPr="00FE554F">
              <w:rPr>
                <w:sz w:val="22"/>
              </w:rPr>
              <w:t>Aine Creegan (Mary Immaculate College)</w:t>
            </w:r>
          </w:p>
          <w:p w:rsidR="00C77619" w:rsidRPr="00FE554F" w:rsidRDefault="00C77619" w:rsidP="00FE554F">
            <w:pPr>
              <w:spacing w:after="0" w:line="240" w:lineRule="auto"/>
              <w:jc w:val="left"/>
            </w:pPr>
          </w:p>
          <w:p w:rsidR="00C77619" w:rsidRPr="00FE554F" w:rsidRDefault="00C77619" w:rsidP="00FE554F">
            <w:pPr>
              <w:spacing w:after="0" w:line="240" w:lineRule="auto"/>
              <w:jc w:val="left"/>
            </w:pPr>
            <w:r w:rsidRPr="00FE554F">
              <w:rPr>
                <w:sz w:val="22"/>
              </w:rPr>
              <w:t>Staff will avail of CPD opportunities in Limerick Education Centre.</w:t>
            </w:r>
          </w:p>
        </w:tc>
        <w:tc>
          <w:tcPr>
            <w:tcW w:w="2322" w:type="dxa"/>
          </w:tcPr>
          <w:p w:rsidR="00C77619" w:rsidRPr="00FE554F" w:rsidRDefault="00C77619" w:rsidP="00FE554F">
            <w:pPr>
              <w:pStyle w:val="NoSpacing"/>
              <w:jc w:val="left"/>
            </w:pPr>
          </w:p>
        </w:tc>
        <w:tc>
          <w:tcPr>
            <w:tcW w:w="1849" w:type="dxa"/>
          </w:tcPr>
          <w:p w:rsidR="00C77619" w:rsidRPr="00FE554F" w:rsidRDefault="00C77619" w:rsidP="00FE554F">
            <w:pPr>
              <w:pStyle w:val="NoSpacing"/>
              <w:jc w:val="left"/>
            </w:pPr>
          </w:p>
        </w:tc>
        <w:tc>
          <w:tcPr>
            <w:tcW w:w="2565" w:type="dxa"/>
          </w:tcPr>
          <w:p w:rsidR="00C77619" w:rsidRPr="00FE554F" w:rsidRDefault="00C77619" w:rsidP="00FE554F">
            <w:pPr>
              <w:pStyle w:val="NoSpacing"/>
              <w:jc w:val="left"/>
            </w:pPr>
          </w:p>
          <w:p w:rsidR="00C77619" w:rsidRPr="00FE554F" w:rsidRDefault="00C77619" w:rsidP="00FE554F">
            <w:pPr>
              <w:spacing w:after="0" w:line="240" w:lineRule="auto"/>
              <w:jc w:val="left"/>
            </w:pPr>
            <w:r w:rsidRPr="00FE554F">
              <w:rPr>
                <w:sz w:val="22"/>
              </w:rPr>
              <w:t>Annette Creegan (PDST) Staff presentation on March 5</w:t>
            </w:r>
            <w:r w:rsidRPr="00FE554F">
              <w:rPr>
                <w:sz w:val="22"/>
                <w:vertAlign w:val="superscript"/>
              </w:rPr>
              <w:t>th</w:t>
            </w:r>
            <w:r w:rsidRPr="00FE554F">
              <w:rPr>
                <w:sz w:val="22"/>
              </w:rPr>
              <w:t xml:space="preserve"> 2013.</w:t>
            </w:r>
            <w:r>
              <w:rPr>
                <w:sz w:val="22"/>
              </w:rPr>
              <w:t xml:space="preserve"> Olive Buckeridge, speech and language therapist</w:t>
            </w:r>
          </w:p>
          <w:p w:rsidR="00C77619" w:rsidRPr="00FE554F" w:rsidRDefault="00C77619" w:rsidP="00FE554F">
            <w:pPr>
              <w:spacing w:after="0" w:line="240" w:lineRule="auto"/>
              <w:jc w:val="left"/>
            </w:pPr>
            <w:r w:rsidRPr="00FE554F">
              <w:rPr>
                <w:sz w:val="22"/>
              </w:rPr>
              <w:t>Aine Creegan (</w:t>
            </w:r>
            <w:smartTag w:uri="urn:schemas-microsoft-com:office:smarttags" w:element="PlaceName">
              <w:smartTag w:uri="urn:schemas-microsoft-com:office:smarttags" w:element="place">
                <w:r w:rsidRPr="00FE554F">
                  <w:rPr>
                    <w:sz w:val="22"/>
                  </w:rPr>
                  <w:t>Mary</w:t>
                </w:r>
              </w:smartTag>
              <w:r w:rsidRPr="00FE554F">
                <w:rPr>
                  <w:sz w:val="22"/>
                </w:rPr>
                <w:t xml:space="preserve"> </w:t>
              </w:r>
              <w:smartTag w:uri="urn:schemas-microsoft-com:office:smarttags" w:element="City">
                <w:smartTag w:uri="urn:schemas-microsoft-com:office:smarttags" w:element="PlaceName">
                  <w:r w:rsidRPr="00FE554F">
                    <w:rPr>
                      <w:sz w:val="22"/>
                    </w:rPr>
                    <w:t>Immaculate</w:t>
                  </w:r>
                </w:smartTag>
              </w:smartTag>
              <w:r w:rsidRPr="00FE554F">
                <w:rPr>
                  <w:sz w:val="22"/>
                </w:rPr>
                <w:t xml:space="preserve"> </w:t>
              </w:r>
              <w:smartTag w:uri="urn:schemas-microsoft-com:office:smarttags" w:element="City">
                <w:smartTag w:uri="urn:schemas-microsoft-com:office:smarttags" w:element="PlaceType">
                  <w:r w:rsidRPr="00FE554F">
                    <w:rPr>
                      <w:sz w:val="22"/>
                    </w:rPr>
                    <w:t>College</w:t>
                  </w:r>
                </w:smartTag>
              </w:smartTag>
            </w:smartTag>
            <w:r w:rsidRPr="00FE554F">
              <w:rPr>
                <w:sz w:val="22"/>
              </w:rPr>
              <w:t>) staff development Jan 2013.</w:t>
            </w:r>
          </w:p>
          <w:p w:rsidR="00C77619" w:rsidRPr="00FE554F" w:rsidRDefault="00C77619" w:rsidP="00FE554F">
            <w:pPr>
              <w:spacing w:after="0"/>
            </w:pPr>
          </w:p>
          <w:p w:rsidR="00C77619" w:rsidRPr="00FE554F" w:rsidRDefault="00C77619" w:rsidP="00FE554F">
            <w:pPr>
              <w:spacing w:after="0"/>
            </w:pPr>
          </w:p>
          <w:p w:rsidR="00C77619" w:rsidRPr="00FE554F" w:rsidRDefault="00C77619" w:rsidP="00FE554F">
            <w:pPr>
              <w:spacing w:after="0"/>
            </w:pPr>
          </w:p>
          <w:p w:rsidR="00C77619" w:rsidRPr="00FE554F" w:rsidRDefault="00C77619" w:rsidP="00FE554F">
            <w:pPr>
              <w:spacing w:after="0" w:line="240" w:lineRule="auto"/>
              <w:jc w:val="left"/>
            </w:pPr>
            <w:r w:rsidRPr="00FE554F">
              <w:rPr>
                <w:sz w:val="22"/>
              </w:rPr>
              <w:t>Staff attended Literacy Lift off training May 2012 and will share their learning with whole staff.</w:t>
            </w:r>
          </w:p>
        </w:tc>
        <w:tc>
          <w:tcPr>
            <w:tcW w:w="2178" w:type="dxa"/>
            <w:tcBorders>
              <w:top w:val="nil"/>
            </w:tcBorders>
          </w:tcPr>
          <w:p w:rsidR="00C77619" w:rsidRPr="00FE554F" w:rsidRDefault="00C77619" w:rsidP="00FE554F">
            <w:pPr>
              <w:spacing w:after="0"/>
            </w:pPr>
          </w:p>
        </w:tc>
        <w:tc>
          <w:tcPr>
            <w:tcW w:w="1882" w:type="dxa"/>
            <w:gridSpan w:val="2"/>
            <w:tcBorders>
              <w:top w:val="nil"/>
            </w:tcBorders>
          </w:tcPr>
          <w:p w:rsidR="00C77619" w:rsidRPr="00FE554F" w:rsidRDefault="00C77619" w:rsidP="00FE554F">
            <w:pPr>
              <w:spacing w:after="0"/>
            </w:pPr>
          </w:p>
        </w:tc>
      </w:tr>
      <w:tr w:rsidR="00C77619" w:rsidRPr="00FE554F" w:rsidTr="00FE554F">
        <w:tc>
          <w:tcPr>
            <w:tcW w:w="1848" w:type="dxa"/>
          </w:tcPr>
          <w:p w:rsidR="00C77619" w:rsidRPr="00FE554F" w:rsidRDefault="00C77619" w:rsidP="00FE554F">
            <w:pPr>
              <w:pStyle w:val="NoSpacing"/>
              <w:jc w:val="left"/>
              <w:rPr>
                <w:sz w:val="22"/>
              </w:rPr>
            </w:pPr>
            <w:r w:rsidRPr="00FE554F">
              <w:rPr>
                <w:sz w:val="22"/>
              </w:rPr>
              <w:t>A whole school approach will be developed toward reading focusing on the reading strategies in line with Literacy Lift off as recommended by WSE Report.</w:t>
            </w:r>
          </w:p>
        </w:tc>
        <w:tc>
          <w:tcPr>
            <w:tcW w:w="1923" w:type="dxa"/>
          </w:tcPr>
          <w:p w:rsidR="00C77619" w:rsidRPr="00FE554F" w:rsidRDefault="00C77619" w:rsidP="00FE554F">
            <w:pPr>
              <w:pStyle w:val="NoSpacing"/>
              <w:jc w:val="left"/>
            </w:pPr>
          </w:p>
          <w:p w:rsidR="00C77619" w:rsidRPr="00FE554F" w:rsidRDefault="00C77619" w:rsidP="00FE554F">
            <w:pPr>
              <w:pStyle w:val="NoSpacing"/>
              <w:jc w:val="left"/>
            </w:pPr>
            <w:r w:rsidRPr="00FE554F">
              <w:t>Literacy Lift off will be introduced in Junior and Middle classes.</w:t>
            </w:r>
          </w:p>
          <w:p w:rsidR="00C77619" w:rsidRPr="00FE554F" w:rsidRDefault="00C77619" w:rsidP="00FE554F">
            <w:pPr>
              <w:pStyle w:val="NoSpacing"/>
              <w:jc w:val="left"/>
            </w:pPr>
          </w:p>
        </w:tc>
        <w:tc>
          <w:tcPr>
            <w:tcW w:w="2322" w:type="dxa"/>
          </w:tcPr>
          <w:p w:rsidR="00C77619" w:rsidRPr="00FE554F" w:rsidRDefault="00C77619" w:rsidP="00FE554F">
            <w:pPr>
              <w:pStyle w:val="NoSpacing"/>
              <w:jc w:val="left"/>
            </w:pPr>
          </w:p>
          <w:p w:rsidR="00C77619" w:rsidRPr="00FE554F" w:rsidRDefault="00C77619" w:rsidP="00FE554F">
            <w:pPr>
              <w:pStyle w:val="NoSpacing"/>
              <w:jc w:val="left"/>
            </w:pPr>
            <w:r w:rsidRPr="00FE554F">
              <w:t>Teachers will report on successes and challenges of this programme and adapt as a result.</w:t>
            </w:r>
          </w:p>
        </w:tc>
        <w:tc>
          <w:tcPr>
            <w:tcW w:w="1849" w:type="dxa"/>
          </w:tcPr>
          <w:p w:rsidR="00C77619" w:rsidRPr="00FE554F" w:rsidRDefault="00C77619" w:rsidP="00FE554F">
            <w:pPr>
              <w:pStyle w:val="NoSpacing"/>
              <w:jc w:val="left"/>
            </w:pPr>
          </w:p>
          <w:p w:rsidR="00C77619" w:rsidRPr="00FE554F" w:rsidRDefault="00C77619" w:rsidP="00FE554F">
            <w:pPr>
              <w:spacing w:after="0" w:line="240" w:lineRule="auto"/>
              <w:jc w:val="left"/>
            </w:pPr>
            <w:r w:rsidRPr="00FE554F">
              <w:rPr>
                <w:sz w:val="22"/>
              </w:rPr>
              <w:t>All teachers directed by post holders.</w:t>
            </w:r>
          </w:p>
        </w:tc>
        <w:tc>
          <w:tcPr>
            <w:tcW w:w="2565" w:type="dxa"/>
          </w:tcPr>
          <w:p w:rsidR="00C77619" w:rsidRPr="00FE554F" w:rsidRDefault="00C77619" w:rsidP="00FE554F">
            <w:pPr>
              <w:pStyle w:val="NoSpacing"/>
              <w:jc w:val="left"/>
            </w:pPr>
          </w:p>
          <w:p w:rsidR="00C77619" w:rsidRPr="00FE554F" w:rsidRDefault="00C77619" w:rsidP="00FE554F">
            <w:pPr>
              <w:spacing w:after="0" w:line="240" w:lineRule="auto"/>
              <w:jc w:val="left"/>
            </w:pPr>
            <w:r w:rsidRPr="00FE554F">
              <w:rPr>
                <w:sz w:val="22"/>
              </w:rPr>
              <w:t>Literacy Lift off will be introduced in Junior classes.</w:t>
            </w:r>
          </w:p>
        </w:tc>
        <w:tc>
          <w:tcPr>
            <w:tcW w:w="2178" w:type="dxa"/>
          </w:tcPr>
          <w:p w:rsidR="00C77619" w:rsidRPr="00FE554F" w:rsidRDefault="00C77619" w:rsidP="00FE554F">
            <w:pPr>
              <w:spacing w:after="0" w:line="240" w:lineRule="auto"/>
              <w:jc w:val="left"/>
            </w:pPr>
            <w:r w:rsidRPr="00FE554F">
              <w:rPr>
                <w:sz w:val="22"/>
              </w:rPr>
              <w:t>Literacy Lift off will be extended to middle classes.</w:t>
            </w:r>
          </w:p>
        </w:tc>
        <w:tc>
          <w:tcPr>
            <w:tcW w:w="1882" w:type="dxa"/>
            <w:gridSpan w:val="2"/>
          </w:tcPr>
          <w:p w:rsidR="00C77619" w:rsidRPr="00FE554F" w:rsidRDefault="00C77619" w:rsidP="00FE554F">
            <w:pPr>
              <w:spacing w:after="0" w:line="240" w:lineRule="auto"/>
              <w:jc w:val="left"/>
            </w:pPr>
            <w:smartTag w:uri="urn:schemas-microsoft-com:office:smarttags" w:element="City">
              <w:smartTag w:uri="urn:schemas-microsoft-com:office:smarttags" w:element="place">
                <w:r w:rsidRPr="00FE554F">
                  <w:rPr>
                    <w:sz w:val="22"/>
                  </w:rPr>
                  <w:t>Reading</w:t>
                </w:r>
              </w:smartTag>
            </w:smartTag>
            <w:r w:rsidRPr="00FE554F">
              <w:rPr>
                <w:sz w:val="22"/>
              </w:rPr>
              <w:t xml:space="preserve"> strategies will be extended to the senior classes possibly exploring the First Steps Reading strategies/Building bridges programmes.</w:t>
            </w:r>
          </w:p>
        </w:tc>
      </w:tr>
      <w:tr w:rsidR="00C77619" w:rsidRPr="00FE554F" w:rsidTr="00FE554F">
        <w:tc>
          <w:tcPr>
            <w:tcW w:w="1848" w:type="dxa"/>
          </w:tcPr>
          <w:p w:rsidR="00C77619" w:rsidRPr="00FE554F" w:rsidRDefault="00C77619" w:rsidP="00FE554F">
            <w:pPr>
              <w:pStyle w:val="NoSpacing"/>
              <w:jc w:val="left"/>
              <w:rPr>
                <w:sz w:val="22"/>
              </w:rPr>
            </w:pPr>
          </w:p>
          <w:p w:rsidR="00C77619" w:rsidRPr="00FE554F" w:rsidRDefault="00C77619" w:rsidP="00FE554F">
            <w:pPr>
              <w:pStyle w:val="NoSpacing"/>
              <w:jc w:val="left"/>
              <w:rPr>
                <w:sz w:val="22"/>
              </w:rPr>
            </w:pPr>
            <w:r w:rsidRPr="00FE554F">
              <w:rPr>
                <w:sz w:val="22"/>
              </w:rPr>
              <w:t>The extension of writing skills at a whole school level will be imple</w:t>
            </w:r>
            <w:r>
              <w:rPr>
                <w:sz w:val="22"/>
              </w:rPr>
              <w:t>mented as recommended by the WSE</w:t>
            </w:r>
            <w:r w:rsidRPr="00FE554F">
              <w:rPr>
                <w:sz w:val="22"/>
              </w:rPr>
              <w:t xml:space="preserve"> Report September 2012.</w:t>
            </w:r>
          </w:p>
        </w:tc>
        <w:tc>
          <w:tcPr>
            <w:tcW w:w="1923" w:type="dxa"/>
          </w:tcPr>
          <w:p w:rsidR="00C77619" w:rsidRPr="00FE554F" w:rsidRDefault="00C77619" w:rsidP="00FE554F">
            <w:pPr>
              <w:pStyle w:val="NoSpacing"/>
              <w:jc w:val="left"/>
            </w:pPr>
          </w:p>
          <w:p w:rsidR="00C77619" w:rsidRPr="00FE554F" w:rsidRDefault="00C77619" w:rsidP="00FE554F">
            <w:pPr>
              <w:spacing w:after="0" w:line="240" w:lineRule="auto"/>
              <w:jc w:val="left"/>
            </w:pPr>
            <w:r w:rsidRPr="00FE554F">
              <w:rPr>
                <w:sz w:val="22"/>
              </w:rPr>
              <w:t>First steps writing will be introduced at a whole school level.</w:t>
            </w:r>
          </w:p>
          <w:p w:rsidR="00C77619" w:rsidRPr="00FE554F" w:rsidRDefault="00C77619" w:rsidP="00FE554F">
            <w:pPr>
              <w:spacing w:after="0" w:line="240" w:lineRule="auto"/>
              <w:jc w:val="left"/>
            </w:pPr>
          </w:p>
          <w:p w:rsidR="00C77619" w:rsidRPr="00FE554F" w:rsidRDefault="00C77619" w:rsidP="00FE554F">
            <w:pPr>
              <w:spacing w:after="0" w:line="240" w:lineRule="auto"/>
              <w:jc w:val="left"/>
            </w:pPr>
            <w:r w:rsidRPr="00FE554F">
              <w:rPr>
                <w:sz w:val="22"/>
              </w:rPr>
              <w:t>Staff CPD in the area of writing approaches.</w:t>
            </w:r>
          </w:p>
        </w:tc>
        <w:tc>
          <w:tcPr>
            <w:tcW w:w="2322" w:type="dxa"/>
          </w:tcPr>
          <w:p w:rsidR="00C77619" w:rsidRPr="00FE554F" w:rsidRDefault="00C77619" w:rsidP="00FE554F">
            <w:pPr>
              <w:pStyle w:val="NoSpacing"/>
              <w:jc w:val="left"/>
            </w:pPr>
          </w:p>
          <w:p w:rsidR="00C77619" w:rsidRPr="00FE554F" w:rsidRDefault="00C77619" w:rsidP="00FE554F">
            <w:pPr>
              <w:spacing w:after="0" w:line="240" w:lineRule="auto"/>
              <w:jc w:val="left"/>
            </w:pPr>
            <w:r w:rsidRPr="00FE554F">
              <w:rPr>
                <w:sz w:val="22"/>
              </w:rPr>
              <w:t>Teachers will report using the writing programme, have evidence of this in their planning.</w:t>
            </w:r>
          </w:p>
        </w:tc>
        <w:tc>
          <w:tcPr>
            <w:tcW w:w="1849" w:type="dxa"/>
          </w:tcPr>
          <w:p w:rsidR="00C77619" w:rsidRPr="00FE554F" w:rsidRDefault="00C77619" w:rsidP="00FE554F">
            <w:pPr>
              <w:pStyle w:val="NoSpacing"/>
              <w:jc w:val="left"/>
            </w:pPr>
          </w:p>
          <w:p w:rsidR="00C77619" w:rsidRPr="00FE554F" w:rsidRDefault="00C77619" w:rsidP="00FE554F">
            <w:pPr>
              <w:pStyle w:val="NoSpacing"/>
              <w:jc w:val="left"/>
            </w:pPr>
            <w:r w:rsidRPr="00FE554F">
              <w:t>All teachers directed by post holders.</w:t>
            </w:r>
          </w:p>
        </w:tc>
        <w:tc>
          <w:tcPr>
            <w:tcW w:w="2565" w:type="dxa"/>
          </w:tcPr>
          <w:p w:rsidR="00C77619" w:rsidRPr="00FE554F" w:rsidRDefault="00C77619" w:rsidP="00FE554F">
            <w:pPr>
              <w:pStyle w:val="NoSpacing"/>
              <w:jc w:val="left"/>
            </w:pPr>
          </w:p>
          <w:p w:rsidR="00C77619" w:rsidRPr="00FE554F" w:rsidRDefault="00C77619" w:rsidP="00FE554F">
            <w:pPr>
              <w:spacing w:after="0" w:line="240" w:lineRule="auto"/>
              <w:jc w:val="left"/>
            </w:pPr>
            <w:r w:rsidRPr="00FE554F">
              <w:rPr>
                <w:sz w:val="22"/>
              </w:rPr>
              <w:t>Introduce First Steps Writing in 3</w:t>
            </w:r>
            <w:r w:rsidRPr="00FE554F">
              <w:rPr>
                <w:sz w:val="22"/>
                <w:vertAlign w:val="superscript"/>
              </w:rPr>
              <w:t>rd</w:t>
            </w:r>
            <w:r w:rsidRPr="00FE554F">
              <w:rPr>
                <w:sz w:val="22"/>
              </w:rPr>
              <w:t xml:space="preserve"> Class a</w:t>
            </w:r>
            <w:r>
              <w:rPr>
                <w:sz w:val="22"/>
              </w:rPr>
              <w:t>nd expand to all middle classes 1</w:t>
            </w:r>
            <w:r w:rsidRPr="00FF0CE8">
              <w:rPr>
                <w:sz w:val="22"/>
                <w:vertAlign w:val="superscript"/>
              </w:rPr>
              <w:t>st</w:t>
            </w:r>
            <w:r>
              <w:rPr>
                <w:sz w:val="22"/>
              </w:rPr>
              <w:t xml:space="preserve"> ,2</w:t>
            </w:r>
            <w:r w:rsidRPr="00FF0CE8">
              <w:rPr>
                <w:sz w:val="22"/>
                <w:vertAlign w:val="superscript"/>
              </w:rPr>
              <w:t>nd</w:t>
            </w:r>
            <w:r>
              <w:rPr>
                <w:sz w:val="22"/>
              </w:rPr>
              <w:t xml:space="preserve"> and 4th</w:t>
            </w:r>
          </w:p>
        </w:tc>
        <w:tc>
          <w:tcPr>
            <w:tcW w:w="2178" w:type="dxa"/>
          </w:tcPr>
          <w:p w:rsidR="00C77619" w:rsidRPr="00FE554F" w:rsidRDefault="00C77619" w:rsidP="00FE554F">
            <w:pPr>
              <w:spacing w:after="0" w:line="240" w:lineRule="auto"/>
              <w:jc w:val="left"/>
            </w:pPr>
          </w:p>
          <w:p w:rsidR="00C77619" w:rsidRPr="00FE554F" w:rsidRDefault="00C77619" w:rsidP="00FE554F">
            <w:pPr>
              <w:spacing w:after="0" w:line="240" w:lineRule="auto"/>
              <w:jc w:val="left"/>
            </w:pPr>
            <w:r w:rsidRPr="00FE554F">
              <w:rPr>
                <w:sz w:val="22"/>
              </w:rPr>
              <w:t>Extend the First Steps writing programme to the s</w:t>
            </w:r>
            <w:r>
              <w:rPr>
                <w:sz w:val="22"/>
              </w:rPr>
              <w:t>enior classes within the school 5</w:t>
            </w:r>
            <w:r w:rsidRPr="00FF0CE8">
              <w:rPr>
                <w:sz w:val="22"/>
                <w:vertAlign w:val="superscript"/>
              </w:rPr>
              <w:t>th</w:t>
            </w:r>
            <w:r>
              <w:rPr>
                <w:sz w:val="22"/>
              </w:rPr>
              <w:t xml:space="preserve"> and 6th</w:t>
            </w:r>
          </w:p>
        </w:tc>
        <w:tc>
          <w:tcPr>
            <w:tcW w:w="1882" w:type="dxa"/>
            <w:gridSpan w:val="2"/>
          </w:tcPr>
          <w:p w:rsidR="00C77619" w:rsidRPr="00FE554F" w:rsidRDefault="00C77619" w:rsidP="00FE554F">
            <w:pPr>
              <w:spacing w:after="0" w:line="240" w:lineRule="auto"/>
              <w:jc w:val="left"/>
            </w:pPr>
          </w:p>
          <w:p w:rsidR="00C77619" w:rsidRPr="00FE554F" w:rsidRDefault="00C77619" w:rsidP="00FE554F">
            <w:pPr>
              <w:spacing w:after="0" w:line="240" w:lineRule="auto"/>
              <w:jc w:val="left"/>
            </w:pPr>
            <w:r w:rsidRPr="00FE554F">
              <w:rPr>
                <w:sz w:val="22"/>
              </w:rPr>
              <w:t>Extend First Steps writing throughout the school.</w:t>
            </w:r>
          </w:p>
        </w:tc>
      </w:tr>
    </w:tbl>
    <w:p w:rsidR="00C77619" w:rsidRDefault="00C77619" w:rsidP="00562D8F">
      <w:pPr>
        <w:pStyle w:val="NoSpacing"/>
        <w:jc w:val="left"/>
      </w:pPr>
    </w:p>
    <w:p w:rsidR="00C77619" w:rsidRDefault="00C77619" w:rsidP="00562D8F">
      <w:pPr>
        <w:pStyle w:val="NoSpacing"/>
        <w:jc w:val="left"/>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1482"/>
      </w:tblGrid>
      <w:tr w:rsidR="00C77619" w:rsidRPr="00FE554F" w:rsidTr="00FE554F">
        <w:trPr>
          <w:trHeight w:val="2105"/>
        </w:trPr>
        <w:tc>
          <w:tcPr>
            <w:tcW w:w="3085" w:type="dxa"/>
          </w:tcPr>
          <w:p w:rsidR="00C77619" w:rsidRPr="00FE554F" w:rsidRDefault="00C77619" w:rsidP="00FE554F">
            <w:pPr>
              <w:pStyle w:val="NoSpacing"/>
              <w:jc w:val="left"/>
              <w:rPr>
                <w:b/>
              </w:rPr>
            </w:pPr>
            <w:r w:rsidRPr="00FE554F">
              <w:rPr>
                <w:b/>
              </w:rPr>
              <w:t>Monitor and Review</w:t>
            </w:r>
          </w:p>
          <w:p w:rsidR="00C77619" w:rsidRPr="00FE554F" w:rsidRDefault="00C77619" w:rsidP="00FE554F">
            <w:pPr>
              <w:pStyle w:val="NoSpacing"/>
              <w:jc w:val="left"/>
            </w:pPr>
          </w:p>
          <w:p w:rsidR="00C77619" w:rsidRPr="00FE554F" w:rsidRDefault="00C77619" w:rsidP="00FE554F">
            <w:pPr>
              <w:pStyle w:val="NoSpacing"/>
              <w:jc w:val="left"/>
            </w:pPr>
          </w:p>
        </w:tc>
        <w:tc>
          <w:tcPr>
            <w:tcW w:w="11482" w:type="dxa"/>
          </w:tcPr>
          <w:p w:rsidR="00C77619" w:rsidRPr="00FE554F" w:rsidRDefault="00C77619" w:rsidP="00FE554F">
            <w:pPr>
              <w:pStyle w:val="NoSpacing"/>
              <w:jc w:val="left"/>
            </w:pPr>
            <w:r w:rsidRPr="00FE554F">
              <w:t xml:space="preserve">Constant review and monitoring of progress to date in staff meetings/Croke park throughout the year. </w:t>
            </w:r>
          </w:p>
          <w:p w:rsidR="00C77619" w:rsidRPr="00FE554F" w:rsidRDefault="00C77619" w:rsidP="00FE554F">
            <w:pPr>
              <w:pStyle w:val="NoSpacing"/>
              <w:jc w:val="left"/>
            </w:pPr>
            <w:r w:rsidRPr="00FE554F">
              <w:t xml:space="preserve">Review in May how we have progressed in terms of tracker children using the Drumcondra profiles for oral language.  </w:t>
            </w:r>
          </w:p>
          <w:p w:rsidR="00C77619" w:rsidRPr="00FE554F" w:rsidRDefault="00C77619" w:rsidP="00FE554F">
            <w:pPr>
              <w:pStyle w:val="NoSpacing"/>
              <w:jc w:val="left"/>
            </w:pPr>
            <w:r w:rsidRPr="00FE554F">
              <w:t xml:space="preserve">Meet in class groupings to discuss how our resource bank is working, as well as their vocabulary improvement.  </w:t>
            </w:r>
          </w:p>
          <w:p w:rsidR="00C77619" w:rsidRPr="00FE554F" w:rsidRDefault="00C77619" w:rsidP="00FE554F">
            <w:pPr>
              <w:pStyle w:val="NoSpacing"/>
              <w:jc w:val="left"/>
            </w:pPr>
            <w:r w:rsidRPr="00FE554F">
              <w:t xml:space="preserve">Test vocabulary before and after teaching the vocabulary for a topic.  </w:t>
            </w:r>
          </w:p>
          <w:p w:rsidR="00C77619" w:rsidRPr="00FE554F" w:rsidRDefault="00C77619" w:rsidP="00FE554F">
            <w:pPr>
              <w:pStyle w:val="NoSpacing"/>
              <w:jc w:val="left"/>
            </w:pPr>
            <w:r w:rsidRPr="00FE554F">
              <w:t>Use an adapted version of the PDST checklist to assess vocabulary taught- each teacher devises their own.</w:t>
            </w:r>
          </w:p>
          <w:p w:rsidR="00C77619" w:rsidRPr="00FE554F" w:rsidRDefault="00C77619" w:rsidP="00FE554F">
            <w:pPr>
              <w:pStyle w:val="NoSpacing"/>
              <w:jc w:val="left"/>
            </w:pPr>
          </w:p>
        </w:tc>
      </w:tr>
    </w:tbl>
    <w:p w:rsidR="00C77619" w:rsidRDefault="00C77619" w:rsidP="00B27DBA">
      <w:pPr>
        <w:pStyle w:val="NoSpacing"/>
        <w:jc w:val="left"/>
      </w:pPr>
    </w:p>
    <w:sectPr w:rsidR="00C77619" w:rsidSect="00FE2713">
      <w:headerReference w:type="default" r:id="rId7"/>
      <w:pgSz w:w="16838" w:h="11906" w:orient="landscape"/>
      <w:pgMar w:top="1440" w:right="1440"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619" w:rsidRDefault="00C77619" w:rsidP="00283A4D">
      <w:pPr>
        <w:spacing w:after="0" w:line="240" w:lineRule="auto"/>
      </w:pPr>
      <w:r>
        <w:separator/>
      </w:r>
    </w:p>
  </w:endnote>
  <w:endnote w:type="continuationSeparator" w:id="0">
    <w:p w:rsidR="00C77619" w:rsidRDefault="00C77619" w:rsidP="00283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619" w:rsidRDefault="00C77619" w:rsidP="00283A4D">
      <w:pPr>
        <w:spacing w:after="0" w:line="240" w:lineRule="auto"/>
      </w:pPr>
      <w:r>
        <w:separator/>
      </w:r>
    </w:p>
  </w:footnote>
  <w:footnote w:type="continuationSeparator" w:id="0">
    <w:p w:rsidR="00C77619" w:rsidRDefault="00C77619" w:rsidP="00283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619" w:rsidRDefault="00C77619">
    <w:pPr>
      <w:pStyle w:val="Header"/>
    </w:pPr>
    <w:r>
      <w:t xml:space="preserve">School Improvement Plan – </w:t>
    </w:r>
    <w:smartTag w:uri="urn:schemas-microsoft-com:office:smarttags" w:element="City">
      <w:r>
        <w:t>Convent</w:t>
      </w:r>
    </w:smartTag>
    <w:r>
      <w:t xml:space="preserve"> </w:t>
    </w:r>
    <w:smartTag w:uri="urn:schemas-microsoft-com:office:smarttags" w:element="State">
      <w:r>
        <w:t>N.S.</w:t>
      </w:r>
    </w:smartTag>
    <w:r>
      <w:t xml:space="preserve">, </w:t>
    </w:r>
    <w:smartTag w:uri="urn:schemas-microsoft-com:office:smarttags" w:element="City">
      <w:smartTag w:uri="urn:schemas-microsoft-com:office:smarttags" w:element="place">
        <w:r>
          <w:t>Newport</w:t>
        </w:r>
      </w:smartTag>
    </w:smartTag>
    <w:r>
      <w:t xml:space="preserve"> – Literacy.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F28EA"/>
    <w:multiLevelType w:val="hybridMultilevel"/>
    <w:tmpl w:val="46802090"/>
    <w:lvl w:ilvl="0" w:tplc="DB0847BC">
      <w:numFmt w:val="bullet"/>
      <w:lvlText w:val="-"/>
      <w:lvlJc w:val="left"/>
      <w:pPr>
        <w:ind w:left="420" w:hanging="360"/>
      </w:pPr>
      <w:rPr>
        <w:rFonts w:ascii="Times New Roman" w:eastAsia="Times New Roman" w:hAnsi="Times New Roman" w:hint="default"/>
      </w:rPr>
    </w:lvl>
    <w:lvl w:ilvl="1" w:tplc="18090003" w:tentative="1">
      <w:start w:val="1"/>
      <w:numFmt w:val="bullet"/>
      <w:lvlText w:val="o"/>
      <w:lvlJc w:val="left"/>
      <w:pPr>
        <w:ind w:left="1140" w:hanging="360"/>
      </w:pPr>
      <w:rPr>
        <w:rFonts w:ascii="Courier New" w:hAnsi="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
    <w:nsid w:val="22C21A88"/>
    <w:multiLevelType w:val="hybridMultilevel"/>
    <w:tmpl w:val="F0A472A4"/>
    <w:lvl w:ilvl="0" w:tplc="18090001">
      <w:start w:val="1"/>
      <w:numFmt w:val="bullet"/>
      <w:lvlText w:val=""/>
      <w:lvlJc w:val="left"/>
      <w:pPr>
        <w:ind w:left="2293" w:hanging="360"/>
      </w:pPr>
      <w:rPr>
        <w:rFonts w:ascii="Symbol" w:hAnsi="Symbol" w:hint="default"/>
      </w:rPr>
    </w:lvl>
    <w:lvl w:ilvl="1" w:tplc="18090003" w:tentative="1">
      <w:start w:val="1"/>
      <w:numFmt w:val="bullet"/>
      <w:lvlText w:val="o"/>
      <w:lvlJc w:val="left"/>
      <w:pPr>
        <w:ind w:left="3013" w:hanging="360"/>
      </w:pPr>
      <w:rPr>
        <w:rFonts w:ascii="Courier New" w:hAnsi="Courier New" w:hint="default"/>
      </w:rPr>
    </w:lvl>
    <w:lvl w:ilvl="2" w:tplc="18090005" w:tentative="1">
      <w:start w:val="1"/>
      <w:numFmt w:val="bullet"/>
      <w:lvlText w:val=""/>
      <w:lvlJc w:val="left"/>
      <w:pPr>
        <w:ind w:left="3733" w:hanging="360"/>
      </w:pPr>
      <w:rPr>
        <w:rFonts w:ascii="Wingdings" w:hAnsi="Wingdings" w:hint="default"/>
      </w:rPr>
    </w:lvl>
    <w:lvl w:ilvl="3" w:tplc="18090001" w:tentative="1">
      <w:start w:val="1"/>
      <w:numFmt w:val="bullet"/>
      <w:lvlText w:val=""/>
      <w:lvlJc w:val="left"/>
      <w:pPr>
        <w:ind w:left="4453" w:hanging="360"/>
      </w:pPr>
      <w:rPr>
        <w:rFonts w:ascii="Symbol" w:hAnsi="Symbol" w:hint="default"/>
      </w:rPr>
    </w:lvl>
    <w:lvl w:ilvl="4" w:tplc="18090003" w:tentative="1">
      <w:start w:val="1"/>
      <w:numFmt w:val="bullet"/>
      <w:lvlText w:val="o"/>
      <w:lvlJc w:val="left"/>
      <w:pPr>
        <w:ind w:left="5173" w:hanging="360"/>
      </w:pPr>
      <w:rPr>
        <w:rFonts w:ascii="Courier New" w:hAnsi="Courier New" w:hint="default"/>
      </w:rPr>
    </w:lvl>
    <w:lvl w:ilvl="5" w:tplc="18090005" w:tentative="1">
      <w:start w:val="1"/>
      <w:numFmt w:val="bullet"/>
      <w:lvlText w:val=""/>
      <w:lvlJc w:val="left"/>
      <w:pPr>
        <w:ind w:left="5893" w:hanging="360"/>
      </w:pPr>
      <w:rPr>
        <w:rFonts w:ascii="Wingdings" w:hAnsi="Wingdings" w:hint="default"/>
      </w:rPr>
    </w:lvl>
    <w:lvl w:ilvl="6" w:tplc="18090001" w:tentative="1">
      <w:start w:val="1"/>
      <w:numFmt w:val="bullet"/>
      <w:lvlText w:val=""/>
      <w:lvlJc w:val="left"/>
      <w:pPr>
        <w:ind w:left="6613" w:hanging="360"/>
      </w:pPr>
      <w:rPr>
        <w:rFonts w:ascii="Symbol" w:hAnsi="Symbol" w:hint="default"/>
      </w:rPr>
    </w:lvl>
    <w:lvl w:ilvl="7" w:tplc="18090003" w:tentative="1">
      <w:start w:val="1"/>
      <w:numFmt w:val="bullet"/>
      <w:lvlText w:val="o"/>
      <w:lvlJc w:val="left"/>
      <w:pPr>
        <w:ind w:left="7333" w:hanging="360"/>
      </w:pPr>
      <w:rPr>
        <w:rFonts w:ascii="Courier New" w:hAnsi="Courier New" w:hint="default"/>
      </w:rPr>
    </w:lvl>
    <w:lvl w:ilvl="8" w:tplc="18090005" w:tentative="1">
      <w:start w:val="1"/>
      <w:numFmt w:val="bullet"/>
      <w:lvlText w:val=""/>
      <w:lvlJc w:val="left"/>
      <w:pPr>
        <w:ind w:left="8053" w:hanging="360"/>
      </w:pPr>
      <w:rPr>
        <w:rFonts w:ascii="Wingdings" w:hAnsi="Wingdings" w:hint="default"/>
      </w:rPr>
    </w:lvl>
  </w:abstractNum>
  <w:abstractNum w:abstractNumId="2">
    <w:nsid w:val="339A4E88"/>
    <w:multiLevelType w:val="hybridMultilevel"/>
    <w:tmpl w:val="D55CEA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3E1755D"/>
    <w:multiLevelType w:val="hybridMultilevel"/>
    <w:tmpl w:val="1CA8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A4D"/>
    <w:rsid w:val="000B1DA4"/>
    <w:rsid w:val="000E7599"/>
    <w:rsid w:val="0010050E"/>
    <w:rsid w:val="001100FC"/>
    <w:rsid w:val="00111699"/>
    <w:rsid w:val="001151FC"/>
    <w:rsid w:val="00132D4F"/>
    <w:rsid w:val="00283A4D"/>
    <w:rsid w:val="002A21B4"/>
    <w:rsid w:val="00307CA9"/>
    <w:rsid w:val="0032728D"/>
    <w:rsid w:val="00346014"/>
    <w:rsid w:val="00370B57"/>
    <w:rsid w:val="003D145B"/>
    <w:rsid w:val="004213BC"/>
    <w:rsid w:val="00425C02"/>
    <w:rsid w:val="005532CB"/>
    <w:rsid w:val="00562D8F"/>
    <w:rsid w:val="00565FD8"/>
    <w:rsid w:val="0057534B"/>
    <w:rsid w:val="005C439E"/>
    <w:rsid w:val="005C57D9"/>
    <w:rsid w:val="005D02FF"/>
    <w:rsid w:val="00663325"/>
    <w:rsid w:val="0067019B"/>
    <w:rsid w:val="006779B8"/>
    <w:rsid w:val="0068568F"/>
    <w:rsid w:val="00746A18"/>
    <w:rsid w:val="00747BDF"/>
    <w:rsid w:val="00754B93"/>
    <w:rsid w:val="007C2AAE"/>
    <w:rsid w:val="00845567"/>
    <w:rsid w:val="0085325C"/>
    <w:rsid w:val="008B139B"/>
    <w:rsid w:val="008D1DE6"/>
    <w:rsid w:val="008F4632"/>
    <w:rsid w:val="009B3B0E"/>
    <w:rsid w:val="009C1584"/>
    <w:rsid w:val="00A04C7A"/>
    <w:rsid w:val="00A056FC"/>
    <w:rsid w:val="00A1331A"/>
    <w:rsid w:val="00A2611B"/>
    <w:rsid w:val="00A50D96"/>
    <w:rsid w:val="00A5179E"/>
    <w:rsid w:val="00B27DBA"/>
    <w:rsid w:val="00B53257"/>
    <w:rsid w:val="00B77FBD"/>
    <w:rsid w:val="00B8329B"/>
    <w:rsid w:val="00BC44BB"/>
    <w:rsid w:val="00BC57A8"/>
    <w:rsid w:val="00BD7587"/>
    <w:rsid w:val="00BE26FC"/>
    <w:rsid w:val="00C437BF"/>
    <w:rsid w:val="00C77619"/>
    <w:rsid w:val="00CA191B"/>
    <w:rsid w:val="00D6099D"/>
    <w:rsid w:val="00E13F97"/>
    <w:rsid w:val="00E26750"/>
    <w:rsid w:val="00E5537A"/>
    <w:rsid w:val="00E67160"/>
    <w:rsid w:val="00E97B38"/>
    <w:rsid w:val="00EE2378"/>
    <w:rsid w:val="00F1590E"/>
    <w:rsid w:val="00F15C9E"/>
    <w:rsid w:val="00F47F97"/>
    <w:rsid w:val="00F67BD1"/>
    <w:rsid w:val="00FB40B9"/>
    <w:rsid w:val="00FE2713"/>
    <w:rsid w:val="00FE554F"/>
    <w:rsid w:val="00FF0CE8"/>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laire Normal"/>
    <w:qFormat/>
    <w:rsid w:val="009C1584"/>
    <w:pPr>
      <w:spacing w:after="200" w:line="480" w:lineRule="auto"/>
      <w:jc w:val="both"/>
    </w:pPr>
    <w:rPr>
      <w:rFonts w:ascii="Times New Roman" w:hAnsi="Times New Roman"/>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aliases w:val="Long Quote"/>
    <w:basedOn w:val="Normal"/>
    <w:next w:val="Normal"/>
    <w:link w:val="QuoteChar"/>
    <w:uiPriority w:val="99"/>
    <w:qFormat/>
    <w:rsid w:val="00F15C9E"/>
    <w:pPr>
      <w:spacing w:line="240" w:lineRule="auto"/>
      <w:ind w:left="1418" w:right="1418"/>
    </w:pPr>
    <w:rPr>
      <w:iCs/>
      <w:color w:val="000000"/>
      <w:sz w:val="20"/>
    </w:rPr>
  </w:style>
  <w:style w:type="character" w:customStyle="1" w:styleId="QuoteChar">
    <w:name w:val="Quote Char"/>
    <w:aliases w:val="Long Quote Char"/>
    <w:basedOn w:val="DefaultParagraphFont"/>
    <w:link w:val="Quote"/>
    <w:uiPriority w:val="99"/>
    <w:locked/>
    <w:rsid w:val="00F15C9E"/>
    <w:rPr>
      <w:rFonts w:ascii="Times New Roman" w:hAnsi="Times New Roman" w:cs="Times New Roman"/>
      <w:iCs/>
      <w:color w:val="000000"/>
      <w:sz w:val="20"/>
    </w:rPr>
  </w:style>
  <w:style w:type="paragraph" w:customStyle="1" w:styleId="PoetryLongQuote">
    <w:name w:val="Poetry Long Quote"/>
    <w:basedOn w:val="Normal"/>
    <w:uiPriority w:val="99"/>
    <w:rsid w:val="009C1584"/>
    <w:pPr>
      <w:spacing w:line="240" w:lineRule="auto"/>
      <w:ind w:left="1418" w:right="1418"/>
      <w:jc w:val="left"/>
    </w:pPr>
    <w:rPr>
      <w:sz w:val="20"/>
      <w:szCs w:val="24"/>
    </w:rPr>
  </w:style>
  <w:style w:type="paragraph" w:styleId="NoSpacing">
    <w:name w:val="No Spacing"/>
    <w:uiPriority w:val="99"/>
    <w:qFormat/>
    <w:rsid w:val="00283A4D"/>
    <w:pPr>
      <w:jc w:val="both"/>
    </w:pPr>
    <w:rPr>
      <w:rFonts w:ascii="Times New Roman" w:hAnsi="Times New Roman"/>
      <w:sz w:val="24"/>
      <w:lang w:eastAsia="en-US"/>
    </w:rPr>
  </w:style>
  <w:style w:type="table" w:styleId="TableGrid">
    <w:name w:val="Table Grid"/>
    <w:basedOn w:val="TableNormal"/>
    <w:uiPriority w:val="99"/>
    <w:rsid w:val="00283A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83A4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83A4D"/>
    <w:rPr>
      <w:rFonts w:ascii="Times New Roman" w:hAnsi="Times New Roman" w:cs="Times New Roman"/>
      <w:sz w:val="24"/>
    </w:rPr>
  </w:style>
  <w:style w:type="paragraph" w:styleId="Footer">
    <w:name w:val="footer"/>
    <w:basedOn w:val="Normal"/>
    <w:link w:val="FooterChar"/>
    <w:uiPriority w:val="99"/>
    <w:rsid w:val="00283A4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83A4D"/>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5</Pages>
  <Words>1025</Words>
  <Characters>5849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Data</dc:title>
  <dc:subject/>
  <dc:creator>Claire</dc:creator>
  <cp:keywords/>
  <dc:description/>
  <cp:lastModifiedBy>Miriam Foley</cp:lastModifiedBy>
  <cp:revision>5</cp:revision>
  <cp:lastPrinted>2013-10-18T09:16:00Z</cp:lastPrinted>
  <dcterms:created xsi:type="dcterms:W3CDTF">2014-11-05T12:39:00Z</dcterms:created>
  <dcterms:modified xsi:type="dcterms:W3CDTF">2014-11-05T13:20:00Z</dcterms:modified>
</cp:coreProperties>
</file>